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FCAA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楷体" w:hAnsi="楷体" w:eastAsia="楷体" w:cs="楷体"/>
          <w:b w:val="0"/>
          <w:bCs/>
          <w:color w:val="auto"/>
          <w:sz w:val="32"/>
          <w:szCs w:val="32"/>
          <w:highlight w:val="none"/>
          <w:lang w:eastAsia="zh-CN"/>
        </w:rPr>
      </w:pPr>
    </w:p>
    <w:p w14:paraId="4E2A52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val="0"/>
          <w:color w:val="auto"/>
          <w:sz w:val="44"/>
          <w:szCs w:val="44"/>
          <w:highlight w:val="none"/>
          <w:lang w:eastAsia="zh-CN"/>
        </w:rPr>
      </w:pPr>
      <w:r>
        <w:rPr>
          <w:rFonts w:hint="default" w:ascii="Times New Roman" w:hAnsi="Times New Roman" w:eastAsia="华文中宋" w:cs="Times New Roman"/>
          <w:b/>
          <w:bCs w:val="0"/>
          <w:color w:val="auto"/>
          <w:sz w:val="44"/>
          <w:szCs w:val="44"/>
          <w:highlight w:val="none"/>
        </w:rPr>
        <w:t>麻山区</w:t>
      </w:r>
      <w:r>
        <w:rPr>
          <w:rFonts w:hint="default" w:ascii="Times New Roman" w:hAnsi="Times New Roman" w:eastAsia="华文中宋" w:cs="Times New Roman"/>
          <w:b/>
          <w:bCs w:val="0"/>
          <w:color w:val="auto"/>
          <w:sz w:val="44"/>
          <w:szCs w:val="44"/>
          <w:highlight w:val="none"/>
          <w:lang w:eastAsia="zh-CN"/>
        </w:rPr>
        <w:t>城镇</w:t>
      </w:r>
      <w:r>
        <w:rPr>
          <w:rFonts w:hint="default" w:ascii="Times New Roman" w:hAnsi="Times New Roman" w:eastAsia="华文中宋" w:cs="Times New Roman"/>
          <w:b/>
          <w:bCs w:val="0"/>
          <w:color w:val="auto"/>
          <w:sz w:val="44"/>
          <w:szCs w:val="44"/>
          <w:highlight w:val="none"/>
        </w:rPr>
        <w:t>棚户区</w:t>
      </w:r>
      <w:r>
        <w:rPr>
          <w:rFonts w:hint="eastAsia" w:eastAsia="华文中宋" w:cs="Times New Roman"/>
          <w:b/>
          <w:bCs w:val="0"/>
          <w:color w:val="auto"/>
          <w:sz w:val="44"/>
          <w:szCs w:val="44"/>
          <w:highlight w:val="none"/>
          <w:lang w:val="en-US" w:eastAsia="zh-CN"/>
        </w:rPr>
        <w:t>改造</w:t>
      </w:r>
      <w:r>
        <w:rPr>
          <w:rFonts w:hint="default" w:ascii="Times New Roman" w:hAnsi="Times New Roman" w:eastAsia="华文中宋" w:cs="Times New Roman"/>
          <w:b/>
          <w:bCs w:val="0"/>
          <w:color w:val="auto"/>
          <w:sz w:val="44"/>
          <w:szCs w:val="44"/>
          <w:highlight w:val="none"/>
        </w:rPr>
        <w:t>房屋</w:t>
      </w:r>
      <w:r>
        <w:rPr>
          <w:rFonts w:hint="default" w:ascii="Times New Roman" w:hAnsi="Times New Roman" w:eastAsia="华文中宋" w:cs="Times New Roman"/>
          <w:b/>
          <w:bCs w:val="0"/>
          <w:color w:val="auto"/>
          <w:sz w:val="44"/>
          <w:szCs w:val="44"/>
          <w:highlight w:val="none"/>
          <w:lang w:eastAsia="zh-CN"/>
        </w:rPr>
        <w:t>征收</w:t>
      </w:r>
    </w:p>
    <w:p w14:paraId="6BFC6D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val="0"/>
          <w:color w:val="auto"/>
          <w:sz w:val="44"/>
          <w:szCs w:val="44"/>
          <w:highlight w:val="none"/>
          <w:lang w:val="en-US" w:eastAsia="zh-CN"/>
        </w:rPr>
      </w:pPr>
      <w:r>
        <w:rPr>
          <w:rFonts w:hint="default" w:ascii="Times New Roman" w:hAnsi="Times New Roman" w:eastAsia="华文中宋" w:cs="Times New Roman"/>
          <w:b/>
          <w:bCs w:val="0"/>
          <w:color w:val="auto"/>
          <w:sz w:val="44"/>
          <w:szCs w:val="44"/>
          <w:highlight w:val="none"/>
          <w:lang w:val="en-US" w:eastAsia="zh-CN"/>
        </w:rPr>
        <w:t>补偿</w:t>
      </w:r>
      <w:r>
        <w:rPr>
          <w:rFonts w:hint="eastAsia" w:eastAsia="华文中宋" w:cs="Times New Roman"/>
          <w:b/>
          <w:bCs w:val="0"/>
          <w:color w:val="auto"/>
          <w:sz w:val="44"/>
          <w:szCs w:val="44"/>
          <w:highlight w:val="none"/>
          <w:lang w:val="en-US" w:eastAsia="zh-CN"/>
        </w:rPr>
        <w:t>与安置实施</w:t>
      </w:r>
      <w:r>
        <w:rPr>
          <w:rFonts w:hint="default" w:ascii="Times New Roman" w:hAnsi="Times New Roman" w:eastAsia="华文中宋" w:cs="Times New Roman"/>
          <w:b/>
          <w:bCs w:val="0"/>
          <w:color w:val="auto"/>
          <w:sz w:val="44"/>
          <w:szCs w:val="44"/>
          <w:highlight w:val="none"/>
          <w:lang w:eastAsia="zh-CN"/>
        </w:rPr>
        <w:t>方案</w:t>
      </w:r>
    </w:p>
    <w:p w14:paraId="0944AA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 w:cs="Times New Roman"/>
          <w:b w:val="0"/>
          <w:bCs/>
          <w:color w:val="auto"/>
          <w:sz w:val="32"/>
          <w:szCs w:val="32"/>
          <w:highlight w:val="none"/>
          <w:lang w:val="en-US" w:eastAsia="zh-CN"/>
        </w:rPr>
      </w:pPr>
    </w:p>
    <w:p w14:paraId="6E122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为</w:t>
      </w:r>
      <w:r>
        <w:rPr>
          <w:rFonts w:hint="eastAsia" w:eastAsia="仿宋" w:cs="Times New Roman"/>
          <w:color w:val="auto"/>
          <w:sz w:val="32"/>
          <w:szCs w:val="32"/>
          <w:highlight w:val="none"/>
          <w:lang w:val="en-US" w:eastAsia="zh-CN"/>
        </w:rPr>
        <w:t>解决麻山区采煤沉陷历史遗留问题，推进</w:t>
      </w:r>
      <w:r>
        <w:rPr>
          <w:rFonts w:hint="eastAsia" w:ascii="Times New Roman" w:hAnsi="Times New Roman" w:eastAsia="仿宋" w:cs="Times New Roman"/>
          <w:color w:val="auto"/>
          <w:sz w:val="32"/>
          <w:szCs w:val="32"/>
          <w:highlight w:val="none"/>
          <w:lang w:val="en-US" w:eastAsia="zh-CN"/>
        </w:rPr>
        <w:t>棚户区改造项目建设</w:t>
      </w:r>
      <w:r>
        <w:rPr>
          <w:rFonts w:hint="eastAsia" w:eastAsia="仿宋" w:cs="Times New Roman"/>
          <w:color w:val="auto"/>
          <w:sz w:val="32"/>
          <w:szCs w:val="32"/>
          <w:highlight w:val="none"/>
          <w:lang w:val="en-US" w:eastAsia="zh-CN"/>
        </w:rPr>
        <w:t>并化解信访矛盾，</w:t>
      </w:r>
      <w:r>
        <w:rPr>
          <w:rFonts w:hint="eastAsia" w:ascii="Times New Roman" w:hAnsi="Times New Roman" w:eastAsia="仿宋" w:cs="Times New Roman"/>
          <w:color w:val="auto"/>
          <w:sz w:val="32"/>
          <w:szCs w:val="32"/>
          <w:highlight w:val="none"/>
          <w:lang w:val="en-US" w:eastAsia="zh-CN"/>
        </w:rPr>
        <w:t>依据国务院《国有土地上房屋征收与补偿条例》、《黑龙江省关于进一步规范国有土地上房屋征收与补偿工作的通知》等相关规定，结合征收范围内被征收房屋的实际情况，制定方案如下</w:t>
      </w:r>
      <w:r>
        <w:rPr>
          <w:rFonts w:hint="default" w:ascii="Times New Roman" w:hAnsi="Times New Roman" w:eastAsia="仿宋" w:cs="Times New Roman"/>
          <w:color w:val="auto"/>
          <w:sz w:val="32"/>
          <w:szCs w:val="32"/>
          <w:highlight w:val="none"/>
          <w:lang w:eastAsia="zh-CN"/>
        </w:rPr>
        <w:t>。</w:t>
      </w:r>
    </w:p>
    <w:p w14:paraId="0379ED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val="en-US" w:eastAsia="zh-CN" w:bidi="ar-SA"/>
        </w:rPr>
        <w:t>一、</w:t>
      </w:r>
      <w:r>
        <w:rPr>
          <w:rFonts w:hint="default" w:ascii="Times New Roman" w:hAnsi="Times New Roman" w:eastAsia="黑体" w:cs="Times New Roman"/>
          <w:b w:val="0"/>
          <w:bCs w:val="0"/>
          <w:color w:val="auto"/>
          <w:sz w:val="32"/>
          <w:szCs w:val="32"/>
          <w:highlight w:val="none"/>
          <w:lang w:eastAsia="zh-CN"/>
        </w:rPr>
        <w:t>项目名称</w:t>
      </w:r>
    </w:p>
    <w:p w14:paraId="4A23C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sz w:val="32"/>
          <w:szCs w:val="32"/>
          <w:highlight w:val="none"/>
          <w:lang w:eastAsia="zh-CN"/>
        </w:rPr>
        <w:t>黑龙江省鸡西市麻山区城镇棚户区改造工程墨都名苑小区项目</w:t>
      </w:r>
      <w:r>
        <w:rPr>
          <w:rFonts w:hint="eastAsia" w:eastAsia="仿宋" w:cs="Times New Roman"/>
          <w:b w:val="0"/>
          <w:bCs w:val="0"/>
          <w:color w:val="auto"/>
          <w:sz w:val="32"/>
          <w:szCs w:val="32"/>
          <w:highlight w:val="none"/>
          <w:lang w:eastAsia="zh-CN"/>
        </w:rPr>
        <w:t>。</w:t>
      </w:r>
    </w:p>
    <w:p w14:paraId="3C8A0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二、</w:t>
      </w:r>
      <w:r>
        <w:rPr>
          <w:rFonts w:hint="eastAsia" w:eastAsia="黑体" w:cs="Times New Roman"/>
          <w:b w:val="0"/>
          <w:bCs w:val="0"/>
          <w:color w:val="auto"/>
          <w:sz w:val="32"/>
          <w:szCs w:val="32"/>
          <w:highlight w:val="none"/>
          <w:lang w:val="en-US" w:eastAsia="zh-CN"/>
        </w:rPr>
        <w:t>房屋</w:t>
      </w:r>
      <w:r>
        <w:rPr>
          <w:rFonts w:hint="default" w:ascii="Times New Roman" w:hAnsi="Times New Roman" w:eastAsia="黑体" w:cs="Times New Roman"/>
          <w:b w:val="0"/>
          <w:bCs w:val="0"/>
          <w:color w:val="auto"/>
          <w:sz w:val="32"/>
          <w:szCs w:val="32"/>
          <w:highlight w:val="none"/>
          <w:lang w:eastAsia="zh-CN"/>
        </w:rPr>
        <w:t>征收责任主体</w:t>
      </w:r>
    </w:p>
    <w:p w14:paraId="09B79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麻山区人民政府</w:t>
      </w:r>
      <w:r>
        <w:rPr>
          <w:rFonts w:hint="eastAsia" w:eastAsia="仿宋" w:cs="Times New Roman"/>
          <w:b w:val="0"/>
          <w:bCs w:val="0"/>
          <w:color w:val="auto"/>
          <w:sz w:val="32"/>
          <w:szCs w:val="32"/>
          <w:highlight w:val="none"/>
          <w:lang w:eastAsia="zh-CN"/>
        </w:rPr>
        <w:t>。</w:t>
      </w:r>
    </w:p>
    <w:p w14:paraId="4EE8FA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三、</w:t>
      </w:r>
      <w:r>
        <w:rPr>
          <w:rFonts w:hint="eastAsia" w:eastAsia="黑体" w:cs="Times New Roman"/>
          <w:b w:val="0"/>
          <w:bCs w:val="0"/>
          <w:color w:val="auto"/>
          <w:sz w:val="32"/>
          <w:szCs w:val="32"/>
          <w:highlight w:val="none"/>
          <w:lang w:val="en-US" w:eastAsia="zh-CN"/>
        </w:rPr>
        <w:t>房屋</w:t>
      </w:r>
      <w:r>
        <w:rPr>
          <w:rFonts w:hint="default" w:ascii="Times New Roman" w:hAnsi="Times New Roman" w:eastAsia="黑体" w:cs="Times New Roman"/>
          <w:b w:val="0"/>
          <w:bCs w:val="0"/>
          <w:color w:val="auto"/>
          <w:sz w:val="32"/>
          <w:szCs w:val="32"/>
          <w:highlight w:val="none"/>
          <w:lang w:val="en-US" w:eastAsia="zh-CN"/>
        </w:rPr>
        <w:t>征收实施单位</w:t>
      </w:r>
    </w:p>
    <w:p w14:paraId="2C400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麻山区城市管理综合</w:t>
      </w:r>
      <w:r>
        <w:rPr>
          <w:rFonts w:hint="eastAsia" w:eastAsia="仿宋" w:cs="Times New Roman"/>
          <w:color w:val="auto"/>
          <w:sz w:val="32"/>
          <w:szCs w:val="32"/>
          <w:highlight w:val="none"/>
          <w:lang w:val="en-US" w:eastAsia="zh-CN"/>
        </w:rPr>
        <w:t>行政</w:t>
      </w:r>
      <w:r>
        <w:rPr>
          <w:rFonts w:hint="default" w:ascii="Times New Roman" w:hAnsi="Times New Roman" w:eastAsia="仿宋" w:cs="Times New Roman"/>
          <w:color w:val="auto"/>
          <w:sz w:val="32"/>
          <w:szCs w:val="32"/>
          <w:highlight w:val="none"/>
          <w:lang w:val="en-US" w:eastAsia="zh-CN"/>
        </w:rPr>
        <w:t>执法大队</w:t>
      </w:r>
      <w:r>
        <w:rPr>
          <w:rFonts w:hint="eastAsia" w:eastAsia="仿宋" w:cs="Times New Roman"/>
          <w:color w:val="auto"/>
          <w:sz w:val="32"/>
          <w:szCs w:val="32"/>
          <w:highlight w:val="none"/>
          <w:lang w:val="en-US" w:eastAsia="zh-CN"/>
        </w:rPr>
        <w:t>。</w:t>
      </w:r>
    </w:p>
    <w:p w14:paraId="36A0938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eastAsia="黑体" w:cs="Times New Roman"/>
          <w:b w:val="0"/>
          <w:bCs w:val="0"/>
          <w:color w:val="auto"/>
          <w:sz w:val="32"/>
          <w:szCs w:val="32"/>
          <w:highlight w:val="none"/>
          <w:lang w:val="en-US" w:eastAsia="zh-CN"/>
        </w:rPr>
        <w:t>房屋</w:t>
      </w:r>
      <w:r>
        <w:rPr>
          <w:rFonts w:hint="default" w:ascii="Times New Roman" w:hAnsi="Times New Roman" w:eastAsia="黑体" w:cs="Times New Roman"/>
          <w:b w:val="0"/>
          <w:bCs w:val="0"/>
          <w:color w:val="auto"/>
          <w:sz w:val="32"/>
          <w:szCs w:val="32"/>
          <w:highlight w:val="none"/>
          <w:lang w:val="en-US" w:eastAsia="zh-CN"/>
        </w:rPr>
        <w:t>征收范围及对象</w:t>
      </w:r>
    </w:p>
    <w:p w14:paraId="4B2BC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lang w:eastAsia="zh-CN"/>
        </w:rPr>
        <w:t>麻山</w:t>
      </w:r>
      <w:r>
        <w:rPr>
          <w:rFonts w:hint="default" w:ascii="Times New Roman" w:hAnsi="Times New Roman" w:eastAsia="仿宋" w:cs="Times New Roman"/>
          <w:b w:val="0"/>
          <w:bCs w:val="0"/>
          <w:color w:val="auto"/>
          <w:sz w:val="32"/>
          <w:szCs w:val="32"/>
          <w:highlight w:val="none"/>
        </w:rPr>
        <w:t>区</w:t>
      </w:r>
      <w:r>
        <w:rPr>
          <w:rFonts w:hint="eastAsia" w:ascii="Times New Roman" w:hAnsi="Times New Roman" w:eastAsia="仿宋" w:cs="Times New Roman"/>
          <w:b w:val="0"/>
          <w:bCs w:val="0"/>
          <w:color w:val="auto"/>
          <w:sz w:val="32"/>
          <w:szCs w:val="32"/>
          <w:highlight w:val="none"/>
          <w:lang w:eastAsia="zh-CN"/>
        </w:rPr>
        <w:t>麻山镇前进社区：东至西大坡岗，西至高速收费站、九坑加油站，南至李河沟，北至后沟。以上征收范围内在本次发布征</w:t>
      </w:r>
      <w:r>
        <w:rPr>
          <w:rFonts w:hint="eastAsia" w:eastAsia="仿宋" w:cs="Times New Roman"/>
          <w:b w:val="0"/>
          <w:bCs w:val="0"/>
          <w:color w:val="auto"/>
          <w:sz w:val="32"/>
          <w:szCs w:val="32"/>
          <w:highlight w:val="none"/>
          <w:lang w:val="en-US" w:eastAsia="zh-CN"/>
        </w:rPr>
        <w:t>收方案</w:t>
      </w:r>
      <w:r>
        <w:rPr>
          <w:rFonts w:hint="eastAsia" w:ascii="Times New Roman" w:hAnsi="Times New Roman" w:eastAsia="仿宋" w:cs="Times New Roman"/>
          <w:b w:val="0"/>
          <w:bCs w:val="0"/>
          <w:color w:val="auto"/>
          <w:sz w:val="32"/>
          <w:szCs w:val="32"/>
          <w:highlight w:val="none"/>
          <w:lang w:eastAsia="zh-CN"/>
        </w:rPr>
        <w:t>前已签订征收协议的</w:t>
      </w:r>
      <w:r>
        <w:rPr>
          <w:rFonts w:hint="eastAsia" w:eastAsia="仿宋" w:cs="Times New Roman"/>
          <w:b w:val="0"/>
          <w:bCs w:val="0"/>
          <w:color w:val="auto"/>
          <w:sz w:val="32"/>
          <w:szCs w:val="32"/>
          <w:highlight w:val="none"/>
          <w:lang w:val="en-US" w:eastAsia="zh-CN"/>
        </w:rPr>
        <w:t>337户被征收房屋</w:t>
      </w:r>
      <w:r>
        <w:rPr>
          <w:rFonts w:hint="eastAsia" w:ascii="Times New Roman" w:hAnsi="Times New Roman" w:eastAsia="仿宋" w:cs="Times New Roman"/>
          <w:b w:val="0"/>
          <w:bCs w:val="0"/>
          <w:color w:val="auto"/>
          <w:sz w:val="32"/>
          <w:szCs w:val="32"/>
          <w:highlight w:val="none"/>
          <w:lang w:eastAsia="zh-CN"/>
        </w:rPr>
        <w:t>。</w:t>
      </w:r>
    </w:p>
    <w:p w14:paraId="4F7E71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color w:val="auto"/>
          <w:sz w:val="32"/>
          <w:szCs w:val="32"/>
          <w:highlight w:val="none"/>
          <w:lang w:eastAsia="zh-CN"/>
        </w:rPr>
      </w:pPr>
      <w:r>
        <w:rPr>
          <w:rFonts w:hint="eastAsia" w:eastAsia="仿宋" w:cs="Times New Roman"/>
          <w:b w:val="0"/>
          <w:bCs w:val="0"/>
          <w:color w:val="auto"/>
          <w:sz w:val="32"/>
          <w:szCs w:val="32"/>
          <w:highlight w:val="none"/>
          <w:lang w:val="en-US" w:eastAsia="zh-CN"/>
        </w:rPr>
        <w:t>2.</w:t>
      </w:r>
      <w:r>
        <w:rPr>
          <w:rFonts w:hint="eastAsia" w:ascii="Times New Roman" w:hAnsi="Times New Roman" w:eastAsia="仿宋" w:cs="Times New Roman"/>
          <w:b w:val="0"/>
          <w:bCs w:val="0"/>
          <w:color w:val="auto"/>
          <w:sz w:val="32"/>
          <w:szCs w:val="32"/>
          <w:highlight w:val="none"/>
          <w:lang w:eastAsia="zh-CN"/>
        </w:rPr>
        <w:t>麻山区麻山街道建国社区：东至英林路，西至建设路，南至中心街，北至河滨路。以上征收范围内</w:t>
      </w:r>
      <w:r>
        <w:rPr>
          <w:rFonts w:hint="eastAsia" w:eastAsia="仿宋" w:cs="Times New Roman"/>
          <w:b w:val="0"/>
          <w:bCs w:val="0"/>
          <w:color w:val="auto"/>
          <w:sz w:val="32"/>
          <w:szCs w:val="32"/>
          <w:highlight w:val="none"/>
          <w:lang w:eastAsia="zh-CN"/>
        </w:rPr>
        <w:t>所有平房。</w:t>
      </w:r>
    </w:p>
    <w:p w14:paraId="20183F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五、</w:t>
      </w:r>
      <w:r>
        <w:rPr>
          <w:rFonts w:hint="eastAsia" w:eastAsia="黑体" w:cs="Times New Roman"/>
          <w:b w:val="0"/>
          <w:bCs w:val="0"/>
          <w:color w:val="auto"/>
          <w:sz w:val="32"/>
          <w:szCs w:val="32"/>
          <w:highlight w:val="none"/>
          <w:lang w:val="en-US" w:eastAsia="zh-CN"/>
        </w:rPr>
        <w:t>房屋征收</w:t>
      </w:r>
      <w:r>
        <w:rPr>
          <w:rFonts w:hint="default" w:ascii="Times New Roman" w:hAnsi="Times New Roman" w:eastAsia="黑体" w:cs="Times New Roman"/>
          <w:b w:val="0"/>
          <w:bCs w:val="0"/>
          <w:color w:val="auto"/>
          <w:sz w:val="32"/>
          <w:szCs w:val="32"/>
          <w:highlight w:val="none"/>
          <w:lang w:val="en-US" w:eastAsia="zh-CN"/>
        </w:rPr>
        <w:t>评估机构</w:t>
      </w:r>
    </w:p>
    <w:p w14:paraId="381FA3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Times New Roman" w:hAnsi="Times New Roman" w:eastAsia="仿宋" w:cs="Times New Roman"/>
          <w:b w:val="0"/>
          <w:bCs w:val="0"/>
          <w:strike w:val="0"/>
          <w:dstrike w:val="0"/>
          <w:color w:val="auto"/>
          <w:sz w:val="32"/>
          <w:szCs w:val="32"/>
          <w:highlight w:val="none"/>
          <w:lang w:eastAsia="zh-CN"/>
        </w:rPr>
      </w:pPr>
      <w:r>
        <w:rPr>
          <w:rFonts w:hint="default" w:ascii="Times New Roman" w:hAnsi="Times New Roman" w:eastAsia="仿宋" w:cs="Times New Roman"/>
          <w:b w:val="0"/>
          <w:bCs w:val="0"/>
          <w:strike w:val="0"/>
          <w:dstrike w:val="0"/>
          <w:color w:val="auto"/>
          <w:sz w:val="32"/>
          <w:szCs w:val="32"/>
          <w:highlight w:val="none"/>
          <w:lang w:eastAsia="zh-CN"/>
        </w:rPr>
        <w:t>山东信源土地房地产资</w:t>
      </w:r>
      <w:r>
        <w:rPr>
          <w:rFonts w:hint="eastAsia" w:eastAsia="仿宋" w:cs="Times New Roman"/>
          <w:b w:val="0"/>
          <w:bCs w:val="0"/>
          <w:strike w:val="0"/>
          <w:dstrike w:val="0"/>
          <w:color w:val="auto"/>
          <w:sz w:val="32"/>
          <w:szCs w:val="32"/>
          <w:highlight w:val="none"/>
          <w:lang w:val="en-US" w:eastAsia="zh-CN"/>
        </w:rPr>
        <w:t>产</w:t>
      </w:r>
      <w:r>
        <w:rPr>
          <w:rFonts w:hint="default" w:ascii="Times New Roman" w:hAnsi="Times New Roman" w:eastAsia="仿宋" w:cs="Times New Roman"/>
          <w:b w:val="0"/>
          <w:bCs w:val="0"/>
          <w:strike w:val="0"/>
          <w:dstrike w:val="0"/>
          <w:color w:val="auto"/>
          <w:sz w:val="32"/>
          <w:szCs w:val="32"/>
          <w:highlight w:val="none"/>
          <w:lang w:eastAsia="zh-CN"/>
        </w:rPr>
        <w:t>评估咨询有限公司</w:t>
      </w:r>
      <w:r>
        <w:rPr>
          <w:rFonts w:hint="eastAsia" w:eastAsia="仿宋" w:cs="Times New Roman"/>
          <w:b w:val="0"/>
          <w:bCs w:val="0"/>
          <w:strike w:val="0"/>
          <w:dstrike w:val="0"/>
          <w:color w:val="auto"/>
          <w:sz w:val="32"/>
          <w:szCs w:val="32"/>
          <w:highlight w:val="none"/>
          <w:lang w:eastAsia="zh-CN"/>
        </w:rPr>
        <w:t>（</w:t>
      </w:r>
      <w:r>
        <w:rPr>
          <w:rFonts w:hint="default" w:ascii="Times New Roman" w:hAnsi="Times New Roman" w:eastAsia="仿宋" w:cs="Times New Roman"/>
          <w:b w:val="0"/>
          <w:bCs w:val="0"/>
          <w:strike w:val="0"/>
          <w:dstrike w:val="0"/>
          <w:color w:val="auto"/>
          <w:sz w:val="32"/>
          <w:szCs w:val="32"/>
          <w:highlight w:val="none"/>
          <w:lang w:eastAsia="zh-CN"/>
        </w:rPr>
        <w:t>由被征收人代表协商投票的方式选定</w:t>
      </w:r>
      <w:r>
        <w:rPr>
          <w:rFonts w:hint="eastAsia" w:ascii="Times New Roman" w:hAnsi="Times New Roman" w:eastAsia="仿宋" w:cs="Times New Roman"/>
          <w:b w:val="0"/>
          <w:bCs w:val="0"/>
          <w:strike w:val="0"/>
          <w:dstrike w:val="0"/>
          <w:color w:val="auto"/>
          <w:sz w:val="32"/>
          <w:szCs w:val="32"/>
          <w:highlight w:val="none"/>
          <w:lang w:eastAsia="zh-CN"/>
        </w:rPr>
        <w:t>，被征收人代表</w:t>
      </w:r>
      <w:r>
        <w:rPr>
          <w:rFonts w:hint="eastAsia" w:ascii="Times New Roman" w:hAnsi="Times New Roman" w:eastAsia="仿宋" w:cs="Times New Roman"/>
          <w:b w:val="0"/>
          <w:bCs w:val="0"/>
          <w:strike w:val="0"/>
          <w:dstrike w:val="0"/>
          <w:color w:val="auto"/>
          <w:sz w:val="32"/>
          <w:szCs w:val="32"/>
          <w:highlight w:val="none"/>
          <w:lang w:val="en-US" w:eastAsia="zh-CN"/>
        </w:rPr>
        <w:t>分别</w:t>
      </w:r>
      <w:r>
        <w:rPr>
          <w:rFonts w:hint="eastAsia" w:ascii="Times New Roman" w:hAnsi="Times New Roman" w:eastAsia="仿宋" w:cs="Times New Roman"/>
          <w:b w:val="0"/>
          <w:bCs w:val="0"/>
          <w:strike w:val="0"/>
          <w:dstrike w:val="0"/>
          <w:color w:val="auto"/>
          <w:sz w:val="32"/>
          <w:szCs w:val="32"/>
          <w:highlight w:val="none"/>
          <w:lang w:eastAsia="zh-CN"/>
        </w:rPr>
        <w:t>由</w:t>
      </w:r>
      <w:r>
        <w:rPr>
          <w:rFonts w:hint="default" w:ascii="Times New Roman" w:hAnsi="Times New Roman" w:eastAsia="仿宋" w:cs="Times New Roman"/>
          <w:b w:val="0"/>
          <w:bCs w:val="0"/>
          <w:color w:val="auto"/>
          <w:sz w:val="32"/>
          <w:szCs w:val="32"/>
          <w:highlight w:val="none"/>
          <w:lang w:eastAsia="zh-CN"/>
        </w:rPr>
        <w:t>麻山</w:t>
      </w:r>
      <w:r>
        <w:rPr>
          <w:rFonts w:hint="default" w:ascii="Times New Roman" w:hAnsi="Times New Roman" w:eastAsia="仿宋" w:cs="Times New Roman"/>
          <w:b w:val="0"/>
          <w:bCs w:val="0"/>
          <w:color w:val="auto"/>
          <w:sz w:val="32"/>
          <w:szCs w:val="32"/>
          <w:highlight w:val="none"/>
        </w:rPr>
        <w:t>区</w:t>
      </w:r>
      <w:r>
        <w:rPr>
          <w:rFonts w:hint="eastAsia" w:ascii="Times New Roman" w:hAnsi="Times New Roman" w:eastAsia="仿宋" w:cs="Times New Roman"/>
          <w:b w:val="0"/>
          <w:bCs w:val="0"/>
          <w:color w:val="auto"/>
          <w:sz w:val="32"/>
          <w:szCs w:val="32"/>
          <w:highlight w:val="none"/>
          <w:lang w:eastAsia="zh-CN"/>
        </w:rPr>
        <w:t>麻山镇前进社区</w:t>
      </w:r>
      <w:r>
        <w:rPr>
          <w:rFonts w:hint="eastAsia"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eastAsia="zh-CN"/>
        </w:rPr>
        <w:t>麻山区麻山街道建国社区</w:t>
      </w:r>
      <w:r>
        <w:rPr>
          <w:rFonts w:hint="eastAsia" w:eastAsia="仿宋" w:cs="Times New Roman"/>
          <w:b w:val="0"/>
          <w:bCs w:val="0"/>
          <w:color w:val="auto"/>
          <w:sz w:val="32"/>
          <w:szCs w:val="32"/>
          <w:highlight w:val="none"/>
          <w:lang w:eastAsia="zh-CN"/>
        </w:rPr>
        <w:t>通过公开透明方式组织所有被征收人推举投票产生）。</w:t>
      </w:r>
    </w:p>
    <w:p w14:paraId="346EE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w:t>
      </w:r>
      <w:r>
        <w:rPr>
          <w:rFonts w:hint="eastAsia" w:eastAsia="黑体" w:cs="Times New Roman"/>
          <w:b w:val="0"/>
          <w:bCs w:val="0"/>
          <w:color w:val="auto"/>
          <w:sz w:val="32"/>
          <w:szCs w:val="32"/>
          <w:highlight w:val="none"/>
          <w:lang w:val="en-US" w:eastAsia="zh-CN"/>
        </w:rPr>
        <w:t>房屋</w:t>
      </w:r>
      <w:r>
        <w:rPr>
          <w:rFonts w:hint="default" w:ascii="Times New Roman" w:hAnsi="Times New Roman" w:eastAsia="黑体" w:cs="Times New Roman"/>
          <w:b w:val="0"/>
          <w:bCs w:val="0"/>
          <w:color w:val="auto"/>
          <w:sz w:val="32"/>
          <w:szCs w:val="32"/>
          <w:highlight w:val="none"/>
          <w:lang w:val="en-US" w:eastAsia="zh-CN"/>
        </w:rPr>
        <w:t>征收时间</w:t>
      </w:r>
    </w:p>
    <w:p w14:paraId="6B688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签订征收</w:t>
      </w:r>
      <w:r>
        <w:rPr>
          <w:rFonts w:hint="eastAsia" w:eastAsia="仿宋" w:cs="Times New Roman"/>
          <w:b w:val="0"/>
          <w:bCs w:val="0"/>
          <w:color w:val="auto"/>
          <w:sz w:val="32"/>
          <w:szCs w:val="32"/>
          <w:highlight w:val="none"/>
          <w:lang w:val="en-US" w:eastAsia="zh-CN"/>
        </w:rPr>
        <w:t>安置</w:t>
      </w:r>
      <w:r>
        <w:rPr>
          <w:rFonts w:hint="default" w:ascii="Times New Roman" w:hAnsi="Times New Roman" w:eastAsia="仿宋" w:cs="Times New Roman"/>
          <w:b w:val="0"/>
          <w:bCs w:val="0"/>
          <w:color w:val="auto"/>
          <w:sz w:val="32"/>
          <w:szCs w:val="32"/>
          <w:highlight w:val="none"/>
          <w:lang w:val="en-US" w:eastAsia="zh-CN"/>
        </w:rPr>
        <w:t>协议</w:t>
      </w:r>
      <w:r>
        <w:rPr>
          <w:rFonts w:hint="eastAsia" w:eastAsia="仿宋" w:cs="Times New Roman"/>
          <w:b w:val="0"/>
          <w:bCs w:val="0"/>
          <w:color w:val="auto"/>
          <w:sz w:val="32"/>
          <w:szCs w:val="32"/>
          <w:highlight w:val="none"/>
          <w:lang w:val="en-US" w:eastAsia="zh-CN"/>
        </w:rPr>
        <w:t>时间，2025年11月12日至2025年11月30日。</w:t>
      </w:r>
    </w:p>
    <w:p w14:paraId="65F07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w:t>
      </w:r>
      <w:r>
        <w:rPr>
          <w:rFonts w:hint="eastAsia" w:eastAsia="黑体" w:cs="Times New Roman"/>
          <w:b w:val="0"/>
          <w:bCs w:val="0"/>
          <w:color w:val="auto"/>
          <w:sz w:val="32"/>
          <w:szCs w:val="32"/>
          <w:highlight w:val="none"/>
          <w:lang w:val="en-US" w:eastAsia="zh-CN"/>
        </w:rPr>
        <w:t>房屋</w:t>
      </w:r>
      <w:r>
        <w:rPr>
          <w:rFonts w:hint="default" w:ascii="Times New Roman" w:hAnsi="Times New Roman" w:eastAsia="黑体" w:cs="Times New Roman"/>
          <w:b w:val="0"/>
          <w:bCs w:val="0"/>
          <w:color w:val="auto"/>
          <w:sz w:val="32"/>
          <w:szCs w:val="32"/>
          <w:highlight w:val="none"/>
          <w:lang w:val="en-US" w:eastAsia="zh-CN"/>
        </w:rPr>
        <w:t>征收原则</w:t>
      </w:r>
    </w:p>
    <w:p w14:paraId="25E47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eastAsia="zh-CN"/>
        </w:rPr>
        <w:t>遵循决策民主、程序正当、补偿公平、结果公布的原则。对被征收的房屋实施先补偿后搬迁。</w:t>
      </w:r>
    </w:p>
    <w:p w14:paraId="1EC75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八、征收房屋补偿</w:t>
      </w:r>
      <w:r>
        <w:rPr>
          <w:rFonts w:hint="eastAsia" w:eastAsia="黑体" w:cs="Times New Roman"/>
          <w:b w:val="0"/>
          <w:bCs w:val="0"/>
          <w:color w:val="auto"/>
          <w:sz w:val="32"/>
          <w:szCs w:val="32"/>
          <w:highlight w:val="none"/>
          <w:lang w:val="en-US" w:eastAsia="zh-CN"/>
        </w:rPr>
        <w:t>办法</w:t>
      </w:r>
    </w:p>
    <w:p w14:paraId="2E8A2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default" w:ascii="Times New Roman" w:hAnsi="Times New Roman" w:eastAsia="楷体" w:cs="Times New Roman"/>
          <w:b w:val="0"/>
          <w:bCs/>
          <w:color w:val="auto"/>
          <w:sz w:val="32"/>
          <w:szCs w:val="32"/>
          <w:highlight w:val="none"/>
          <w:lang w:val="en-US" w:eastAsia="zh-CN"/>
        </w:rPr>
        <w:t>（一）补偿方式</w:t>
      </w:r>
    </w:p>
    <w:p w14:paraId="2A6DE521">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color w:val="auto"/>
          <w:kern w:val="2"/>
          <w:sz w:val="32"/>
          <w:szCs w:val="32"/>
          <w:highlight w:val="none"/>
          <w:lang w:val="en-US" w:eastAsia="zh-CN" w:bidi="ar-SA"/>
        </w:rPr>
      </w:pPr>
      <w:r>
        <w:rPr>
          <w:rFonts w:hint="eastAsia" w:eastAsia="仿宋" w:cs="Times New Roman"/>
          <w:color w:val="auto"/>
          <w:sz w:val="32"/>
          <w:szCs w:val="32"/>
          <w:highlight w:val="none"/>
          <w:lang w:val="en-US" w:eastAsia="zh-CN"/>
        </w:rPr>
        <w:t>为妥善解决采煤沉陷历史遗留问题造成的被征收房屋多年未动迁困境，切实</w:t>
      </w:r>
      <w:r>
        <w:rPr>
          <w:rFonts w:hint="eastAsia" w:eastAsia="仿宋" w:cs="Times New Roman"/>
          <w:b w:val="0"/>
          <w:bCs w:val="0"/>
          <w:color w:val="auto"/>
          <w:sz w:val="32"/>
          <w:szCs w:val="32"/>
          <w:highlight w:val="none"/>
          <w:lang w:eastAsia="zh-CN"/>
        </w:rPr>
        <w:t>化解据此产生的信访矛盾，现</w:t>
      </w:r>
      <w:r>
        <w:rPr>
          <w:rFonts w:hint="eastAsia" w:eastAsia="仿宋" w:cs="Times New Roman"/>
          <w:color w:val="auto"/>
          <w:sz w:val="32"/>
          <w:szCs w:val="32"/>
          <w:highlight w:val="none"/>
          <w:lang w:val="en-US" w:eastAsia="zh-CN"/>
        </w:rPr>
        <w:t>通过</w:t>
      </w:r>
      <w:r>
        <w:rPr>
          <w:rFonts w:hint="default" w:ascii="Times New Roman" w:hAnsi="Times New Roman" w:eastAsia="仿宋" w:cs="Times New Roman"/>
          <w:b w:val="0"/>
          <w:bCs w:val="0"/>
          <w:color w:val="auto"/>
          <w:sz w:val="32"/>
          <w:szCs w:val="32"/>
          <w:highlight w:val="none"/>
          <w:lang w:eastAsia="zh-CN"/>
        </w:rPr>
        <w:t>麻山区城镇棚户区改造工程墨都名苑小区项目</w:t>
      </w:r>
      <w:r>
        <w:rPr>
          <w:rFonts w:hint="eastAsia" w:eastAsia="仿宋" w:cs="Times New Roman"/>
          <w:b w:val="0"/>
          <w:bCs w:val="0"/>
          <w:color w:val="auto"/>
          <w:sz w:val="32"/>
          <w:szCs w:val="32"/>
          <w:highlight w:val="none"/>
          <w:lang w:eastAsia="zh-CN"/>
        </w:rPr>
        <w:t>，对被征收房屋进行产权调换补偿安置，旨在</w:t>
      </w:r>
      <w:r>
        <w:rPr>
          <w:rFonts w:hint="eastAsia" w:eastAsia="仿宋" w:cs="Times New Roman"/>
          <w:color w:val="auto"/>
          <w:sz w:val="32"/>
          <w:szCs w:val="32"/>
          <w:highlight w:val="none"/>
          <w:lang w:val="en-US" w:eastAsia="zh-CN"/>
        </w:rPr>
        <w:t>改善居民居住条件，提高居民生活环境，提升居民归属感与幸福感。其中，</w:t>
      </w:r>
      <w:r>
        <w:rPr>
          <w:rFonts w:hint="default" w:ascii="Times New Roman" w:hAnsi="Times New Roman" w:eastAsia="仿宋" w:cs="Times New Roman"/>
          <w:color w:val="auto"/>
          <w:sz w:val="32"/>
          <w:szCs w:val="32"/>
          <w:highlight w:val="none"/>
          <w:lang w:val="en-US" w:eastAsia="zh-CN"/>
        </w:rPr>
        <w:t>违法建筑和超过批准期限的临时建筑，不予补偿。</w:t>
      </w:r>
    </w:p>
    <w:p w14:paraId="49AB2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val="0"/>
          <w:bCs w:val="0"/>
          <w:color w:val="auto"/>
          <w:kern w:val="2"/>
          <w:sz w:val="32"/>
          <w:szCs w:val="32"/>
          <w:highlight w:val="none"/>
          <w:lang w:val="en-US" w:eastAsia="zh-CN" w:bidi="ar-SA"/>
        </w:rPr>
        <w:t>1.</w:t>
      </w:r>
      <w:r>
        <w:rPr>
          <w:rFonts w:hint="default" w:ascii="Times New Roman" w:hAnsi="Times New Roman" w:eastAsia="仿宋" w:cs="Times New Roman"/>
          <w:b/>
          <w:bCs/>
          <w:color w:val="auto"/>
          <w:sz w:val="32"/>
          <w:szCs w:val="32"/>
          <w:highlight w:val="none"/>
          <w:lang w:val="en-US" w:eastAsia="zh-CN"/>
        </w:rPr>
        <w:t>住宅房屋产权调换执行标准。</w:t>
      </w:r>
    </w:p>
    <w:p w14:paraId="269DD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（1）住宅房屋按照被征收房屋建筑面积就近上靠标准户型的原则，以房屋建筑面积6</w:t>
      </w:r>
      <w:r>
        <w:rPr>
          <w:rFonts w:hint="eastAsia" w:ascii="Times New Roman" w:hAnsi="Times New Roman" w:eastAsia="仿宋" w:cs="Times New Roman"/>
          <w:color w:val="auto"/>
          <w:sz w:val="32"/>
          <w:szCs w:val="32"/>
          <w:highlight w:val="none"/>
          <w:lang w:val="en-US" w:eastAsia="zh-CN"/>
        </w:rPr>
        <w:t>7</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为基准户型。被征收房屋</w:t>
      </w:r>
      <w:r>
        <w:rPr>
          <w:rFonts w:hint="eastAsia" w:ascii="Times New Roman" w:hAnsi="Times New Roman" w:eastAsia="仿宋" w:cs="Times New Roman"/>
          <w:color w:val="auto"/>
          <w:sz w:val="32"/>
          <w:szCs w:val="32"/>
          <w:highlight w:val="none"/>
          <w:lang w:val="en-US" w:eastAsia="zh-CN"/>
        </w:rPr>
        <w:t>67</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以下的，一律上靠到</w:t>
      </w:r>
      <w:r>
        <w:rPr>
          <w:rFonts w:hint="eastAsia" w:ascii="Times New Roman" w:hAnsi="Times New Roman" w:eastAsia="仿宋" w:cs="Times New Roman"/>
          <w:color w:val="auto"/>
          <w:sz w:val="32"/>
          <w:szCs w:val="32"/>
          <w:highlight w:val="none"/>
          <w:lang w:val="en-US" w:eastAsia="zh-CN"/>
        </w:rPr>
        <w:t>67</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，上靠面积部分按照</w:t>
      </w:r>
      <w:r>
        <w:rPr>
          <w:rFonts w:hint="eastAsia" w:eastAsia="仿宋" w:cs="Times New Roman"/>
          <w:b w:val="0"/>
          <w:bCs w:val="0"/>
          <w:color w:val="auto"/>
          <w:sz w:val="32"/>
          <w:szCs w:val="32"/>
          <w:highlight w:val="none"/>
          <w:lang w:val="en-US" w:eastAsia="zh-CN"/>
        </w:rPr>
        <w:t>新建楼房</w:t>
      </w:r>
      <w:r>
        <w:rPr>
          <w:rFonts w:hint="default" w:ascii="Times New Roman" w:hAnsi="Times New Roman" w:eastAsia="仿宋" w:cs="Times New Roman"/>
          <w:color w:val="auto"/>
          <w:sz w:val="32"/>
          <w:szCs w:val="32"/>
          <w:highlight w:val="none"/>
          <w:lang w:val="en-US" w:eastAsia="zh-CN"/>
        </w:rPr>
        <w:t>市场评估价格的</w:t>
      </w:r>
      <w:r>
        <w:rPr>
          <w:rFonts w:hint="eastAsia"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0%结算</w:t>
      </w:r>
      <w:r>
        <w:rPr>
          <w:rFonts w:hint="eastAsia" w:ascii="Times New Roman" w:hAnsi="Times New Roman" w:eastAsia="仿宋" w:cs="Times New Roman"/>
          <w:color w:val="auto"/>
          <w:sz w:val="32"/>
          <w:szCs w:val="32"/>
          <w:highlight w:val="none"/>
          <w:lang w:val="en-US" w:eastAsia="zh-CN"/>
        </w:rPr>
        <w:t>。</w:t>
      </w:r>
    </w:p>
    <w:p w14:paraId="1E116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（2）被征收房屋大于67</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产权</w:t>
      </w:r>
      <w:r>
        <w:rPr>
          <w:rFonts w:hint="eastAsia" w:eastAsia="仿宋" w:cs="Times New Roman"/>
          <w:color w:val="auto"/>
          <w:sz w:val="32"/>
          <w:szCs w:val="32"/>
          <w:highlight w:val="none"/>
          <w:lang w:val="en-US" w:eastAsia="zh-CN"/>
        </w:rPr>
        <w:t>调换</w:t>
      </w:r>
      <w:r>
        <w:rPr>
          <w:rFonts w:hint="eastAsia" w:ascii="Times New Roman" w:hAnsi="Times New Roman" w:eastAsia="仿宋" w:cs="Times New Roman"/>
          <w:color w:val="auto"/>
          <w:sz w:val="32"/>
          <w:szCs w:val="32"/>
          <w:highlight w:val="none"/>
          <w:lang w:val="en-US" w:eastAsia="zh-CN"/>
        </w:rPr>
        <w:t>88</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户型新建楼房</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67</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以内找结构差价，68-88</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内政府每平方米</w:t>
      </w:r>
      <w:r>
        <w:rPr>
          <w:rFonts w:hint="eastAsia" w:eastAsia="仿宋" w:cs="Times New Roman"/>
          <w:color w:val="auto"/>
          <w:sz w:val="32"/>
          <w:szCs w:val="32"/>
          <w:highlight w:val="none"/>
          <w:lang w:val="en-US" w:eastAsia="zh-CN"/>
        </w:rPr>
        <w:t>奖励</w:t>
      </w:r>
      <w:r>
        <w:rPr>
          <w:rFonts w:hint="eastAsia" w:ascii="Times New Roman" w:hAnsi="Times New Roman" w:eastAsia="仿宋" w:cs="Times New Roman"/>
          <w:color w:val="auto"/>
          <w:sz w:val="32"/>
          <w:szCs w:val="32"/>
          <w:highlight w:val="none"/>
          <w:lang w:val="en-US" w:eastAsia="zh-CN"/>
        </w:rPr>
        <w:t>500元，被征收房屋的剩余面积按照征收时市场评估价格进行结算；被征收房屋大于</w:t>
      </w:r>
      <w:r>
        <w:rPr>
          <w:rFonts w:hint="eastAsia" w:eastAsia="仿宋" w:cs="Times New Roman"/>
          <w:color w:val="auto"/>
          <w:sz w:val="32"/>
          <w:szCs w:val="32"/>
          <w:highlight w:val="none"/>
          <w:lang w:val="en-US" w:eastAsia="zh-CN"/>
        </w:rPr>
        <w:t>88㎡</w:t>
      </w:r>
      <w:r>
        <w:rPr>
          <w:rFonts w:hint="eastAsia" w:ascii="Times New Roman" w:hAnsi="Times New Roman" w:eastAsia="仿宋" w:cs="Times New Roman"/>
          <w:color w:val="auto"/>
          <w:sz w:val="32"/>
          <w:szCs w:val="32"/>
          <w:highlight w:val="none"/>
          <w:lang w:val="en-US" w:eastAsia="zh-CN"/>
        </w:rPr>
        <w:t>产权</w:t>
      </w:r>
      <w:r>
        <w:rPr>
          <w:rFonts w:hint="eastAsia" w:eastAsia="仿宋" w:cs="Times New Roman"/>
          <w:color w:val="auto"/>
          <w:sz w:val="32"/>
          <w:szCs w:val="32"/>
          <w:highlight w:val="none"/>
          <w:lang w:val="en-US" w:eastAsia="zh-CN"/>
        </w:rPr>
        <w:t>调</w:t>
      </w:r>
      <w:r>
        <w:rPr>
          <w:rFonts w:hint="eastAsia" w:ascii="Times New Roman" w:hAnsi="Times New Roman" w:eastAsia="仿宋" w:cs="Times New Roman"/>
          <w:color w:val="auto"/>
          <w:sz w:val="32"/>
          <w:szCs w:val="32"/>
          <w:highlight w:val="none"/>
          <w:lang w:val="en-US" w:eastAsia="zh-CN"/>
        </w:rPr>
        <w:t>换</w:t>
      </w:r>
      <w:r>
        <w:rPr>
          <w:rFonts w:hint="eastAsia" w:eastAsia="仿宋" w:cs="Times New Roman"/>
          <w:color w:val="auto"/>
          <w:sz w:val="32"/>
          <w:szCs w:val="32"/>
          <w:highlight w:val="none"/>
          <w:lang w:val="en-US" w:eastAsia="zh-CN"/>
        </w:rPr>
        <w:t>10</w:t>
      </w:r>
      <w:r>
        <w:rPr>
          <w:rFonts w:hint="eastAsia" w:ascii="Times New Roman" w:hAnsi="Times New Roman" w:eastAsia="仿宋" w:cs="Times New Roman"/>
          <w:color w:val="auto"/>
          <w:sz w:val="32"/>
          <w:szCs w:val="32"/>
          <w:highlight w:val="none"/>
          <w:lang w:val="en-US" w:eastAsia="zh-CN"/>
        </w:rPr>
        <w:t>8</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户型新建楼房</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67</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以内找结构差价，68-</w:t>
      </w:r>
      <w:r>
        <w:rPr>
          <w:rFonts w:hint="eastAsia" w:eastAsia="仿宋" w:cs="Times New Roman"/>
          <w:color w:val="auto"/>
          <w:sz w:val="32"/>
          <w:szCs w:val="32"/>
          <w:highlight w:val="none"/>
          <w:lang w:val="en-US" w:eastAsia="zh-CN"/>
        </w:rPr>
        <w:t>10</w:t>
      </w:r>
      <w:r>
        <w:rPr>
          <w:rFonts w:hint="eastAsia" w:ascii="Times New Roman" w:hAnsi="Times New Roman" w:eastAsia="仿宋" w:cs="Times New Roman"/>
          <w:color w:val="auto"/>
          <w:sz w:val="32"/>
          <w:szCs w:val="32"/>
          <w:highlight w:val="none"/>
          <w:lang w:val="en-US" w:eastAsia="zh-CN"/>
        </w:rPr>
        <w:t>8</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内政府每平方米</w:t>
      </w:r>
      <w:r>
        <w:rPr>
          <w:rFonts w:hint="eastAsia" w:eastAsia="仿宋" w:cs="Times New Roman"/>
          <w:color w:val="auto"/>
          <w:sz w:val="32"/>
          <w:szCs w:val="32"/>
          <w:highlight w:val="none"/>
          <w:lang w:val="en-US" w:eastAsia="zh-CN"/>
        </w:rPr>
        <w:t>奖励8</w:t>
      </w:r>
      <w:r>
        <w:rPr>
          <w:rFonts w:hint="eastAsia" w:ascii="Times New Roman" w:hAnsi="Times New Roman" w:eastAsia="仿宋" w:cs="Times New Roman"/>
          <w:color w:val="auto"/>
          <w:sz w:val="32"/>
          <w:szCs w:val="32"/>
          <w:highlight w:val="none"/>
          <w:lang w:val="en-US" w:eastAsia="zh-CN"/>
        </w:rPr>
        <w:t>00元</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被征收房屋的剩余面积按照征收时市场评估价格进行结算</w:t>
      </w:r>
      <w:r>
        <w:rPr>
          <w:rFonts w:hint="eastAsia" w:eastAsia="仿宋" w:cs="Times New Roman"/>
          <w:color w:val="auto"/>
          <w:sz w:val="32"/>
          <w:szCs w:val="32"/>
          <w:highlight w:val="none"/>
          <w:lang w:val="en-US" w:eastAsia="zh-CN"/>
        </w:rPr>
        <w:t>。</w:t>
      </w:r>
    </w:p>
    <w:p w14:paraId="03874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b/>
          <w:bCs/>
          <w:color w:val="auto"/>
          <w:sz w:val="32"/>
          <w:szCs w:val="32"/>
          <w:highlight w:val="none"/>
          <w:lang w:val="en-US" w:eastAsia="zh-CN"/>
        </w:rPr>
        <w:t>经营的住宅房屋产权调换执行标准。</w:t>
      </w:r>
    </w:p>
    <w:p w14:paraId="5E092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（1）按住宅调换政策执行。</w:t>
      </w:r>
    </w:p>
    <w:p w14:paraId="2AAF5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（2）调换非住宅楼房（如车库）按市场评估价格结算差价执行。</w:t>
      </w:r>
    </w:p>
    <w:p w14:paraId="24ED2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b/>
          <w:bCs/>
          <w:color w:val="auto"/>
          <w:sz w:val="32"/>
          <w:szCs w:val="32"/>
          <w:highlight w:val="none"/>
          <w:lang w:val="en-US" w:eastAsia="zh-CN"/>
        </w:rPr>
        <w:t>非住宅房屋</w:t>
      </w:r>
      <w:r>
        <w:rPr>
          <w:rFonts w:hint="eastAsia" w:ascii="Times New Roman" w:hAnsi="Times New Roman" w:eastAsia="仿宋" w:cs="Times New Roman"/>
          <w:b/>
          <w:bCs/>
          <w:color w:val="auto"/>
          <w:sz w:val="32"/>
          <w:szCs w:val="32"/>
          <w:highlight w:val="none"/>
          <w:lang w:val="en-US" w:eastAsia="zh-CN"/>
        </w:rPr>
        <w:t>（仅限平房门市）</w:t>
      </w:r>
      <w:r>
        <w:rPr>
          <w:rFonts w:hint="default" w:ascii="Times New Roman" w:hAnsi="Times New Roman" w:eastAsia="仿宋" w:cs="Times New Roman"/>
          <w:b/>
          <w:bCs/>
          <w:color w:val="auto"/>
          <w:sz w:val="32"/>
          <w:szCs w:val="32"/>
          <w:highlight w:val="none"/>
          <w:lang w:val="en-US" w:eastAsia="zh-CN"/>
        </w:rPr>
        <w:t>产权调换执行标准（指房屋所有权证或不动产证房屋使用性质标明商业、库房、厂房、办公、车库的房屋）。</w:t>
      </w:r>
    </w:p>
    <w:p w14:paraId="71399FBE">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strike w:val="0"/>
          <w:dstrike w:val="0"/>
          <w:color w:val="auto"/>
          <w:sz w:val="32"/>
          <w:szCs w:val="32"/>
          <w:highlight w:val="none"/>
          <w:lang w:val="en-US" w:eastAsia="zh-CN"/>
        </w:rPr>
        <w:t>（1）被征收的</w:t>
      </w:r>
      <w:r>
        <w:rPr>
          <w:rFonts w:hint="default" w:ascii="Times New Roman" w:hAnsi="Times New Roman" w:eastAsia="仿宋" w:cs="Times New Roman"/>
          <w:color w:val="auto"/>
          <w:sz w:val="32"/>
          <w:szCs w:val="32"/>
          <w:highlight w:val="none"/>
          <w:lang w:val="en-US" w:eastAsia="zh-CN"/>
        </w:rPr>
        <w:t>生产经营性非住宅产权证照的房屋，</w:t>
      </w:r>
      <w:r>
        <w:rPr>
          <w:rFonts w:hint="default" w:ascii="Times New Roman" w:hAnsi="Times New Roman" w:eastAsia="仿宋" w:cs="Times New Roman"/>
          <w:strike w:val="0"/>
          <w:dstrike w:val="0"/>
          <w:color w:val="auto"/>
          <w:sz w:val="32"/>
          <w:szCs w:val="32"/>
          <w:highlight w:val="none"/>
          <w:lang w:val="en-US" w:eastAsia="zh-CN"/>
        </w:rPr>
        <w:t>调换新建门市</w:t>
      </w:r>
      <w:r>
        <w:rPr>
          <w:rFonts w:hint="default" w:ascii="Times New Roman" w:hAnsi="Times New Roman" w:eastAsia="仿宋" w:cs="Times New Roman"/>
          <w:color w:val="auto"/>
          <w:sz w:val="32"/>
          <w:szCs w:val="32"/>
          <w:highlight w:val="none"/>
          <w:lang w:val="en-US" w:eastAsia="zh-CN"/>
        </w:rPr>
        <w:t>按照“征一补一”原则进行产权调换。增加的差额面积按新建市场评估价格结算</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被征收房屋的</w:t>
      </w:r>
      <w:r>
        <w:rPr>
          <w:rFonts w:hint="default" w:ascii="Times New Roman" w:hAnsi="Times New Roman" w:eastAsia="仿宋" w:cs="Times New Roman"/>
          <w:strike w:val="0"/>
          <w:dstrike w:val="0"/>
          <w:color w:val="auto"/>
          <w:sz w:val="32"/>
          <w:szCs w:val="32"/>
          <w:highlight w:val="none"/>
          <w:lang w:val="en-US" w:eastAsia="zh-CN"/>
        </w:rPr>
        <w:t>剩余</w:t>
      </w:r>
      <w:r>
        <w:rPr>
          <w:rFonts w:hint="default" w:ascii="Times New Roman" w:hAnsi="Times New Roman" w:eastAsia="仿宋" w:cs="Times New Roman"/>
          <w:color w:val="auto"/>
          <w:sz w:val="32"/>
          <w:szCs w:val="32"/>
          <w:highlight w:val="none"/>
          <w:lang w:val="en-US" w:eastAsia="zh-CN"/>
        </w:rPr>
        <w:t>面积</w:t>
      </w:r>
      <w:r>
        <w:rPr>
          <w:rFonts w:hint="default" w:ascii="Times New Roman" w:hAnsi="Times New Roman" w:eastAsia="仿宋" w:cs="Times New Roman"/>
          <w:strike w:val="0"/>
          <w:dstrike w:val="0"/>
          <w:color w:val="auto"/>
          <w:sz w:val="32"/>
          <w:szCs w:val="32"/>
          <w:highlight w:val="none"/>
          <w:lang w:val="en-US" w:eastAsia="zh-CN"/>
        </w:rPr>
        <w:t>部分</w:t>
      </w:r>
      <w:r>
        <w:rPr>
          <w:rFonts w:hint="default" w:ascii="Times New Roman" w:hAnsi="Times New Roman" w:eastAsia="仿宋" w:cs="Times New Roman"/>
          <w:color w:val="auto"/>
          <w:sz w:val="32"/>
          <w:szCs w:val="32"/>
          <w:highlight w:val="none"/>
          <w:lang w:val="en-US" w:eastAsia="zh-CN"/>
        </w:rPr>
        <w:t>按照征收时</w:t>
      </w:r>
      <w:r>
        <w:rPr>
          <w:rFonts w:hint="default" w:ascii="Times New Roman" w:hAnsi="Times New Roman" w:eastAsia="仿宋" w:cs="Times New Roman"/>
          <w:strike w:val="0"/>
          <w:dstrike w:val="0"/>
          <w:color w:val="auto"/>
          <w:sz w:val="32"/>
          <w:szCs w:val="32"/>
          <w:highlight w:val="none"/>
          <w:lang w:val="en-US" w:eastAsia="zh-CN"/>
        </w:rPr>
        <w:t>市场</w:t>
      </w:r>
      <w:r>
        <w:rPr>
          <w:rFonts w:hint="default" w:ascii="Times New Roman" w:hAnsi="Times New Roman" w:eastAsia="仿宋" w:cs="Times New Roman"/>
          <w:color w:val="auto"/>
          <w:sz w:val="32"/>
          <w:szCs w:val="32"/>
          <w:highlight w:val="none"/>
          <w:lang w:val="en-US" w:eastAsia="zh-CN"/>
        </w:rPr>
        <w:t>评估价格进行结算。</w:t>
      </w:r>
    </w:p>
    <w:p w14:paraId="34403662">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（2）被征收的</w:t>
      </w:r>
      <w:r>
        <w:rPr>
          <w:rFonts w:hint="eastAsia" w:ascii="Times New Roman" w:hAnsi="Times New Roman" w:eastAsia="仿宋" w:cs="Times New Roman"/>
          <w:color w:val="auto"/>
          <w:sz w:val="32"/>
          <w:szCs w:val="32"/>
          <w:highlight w:val="none"/>
          <w:lang w:val="en-US" w:eastAsia="zh-CN"/>
        </w:rPr>
        <w:t>有照</w:t>
      </w:r>
      <w:r>
        <w:rPr>
          <w:rFonts w:hint="default" w:ascii="Times New Roman" w:hAnsi="Times New Roman" w:eastAsia="仿宋" w:cs="Times New Roman"/>
          <w:color w:val="auto"/>
          <w:sz w:val="32"/>
          <w:szCs w:val="32"/>
          <w:highlight w:val="none"/>
          <w:lang w:val="en-US" w:eastAsia="zh-CN"/>
        </w:rPr>
        <w:t>住宅调换新建车库的，按照结算差价的原则进行产权调换。即等面积部分，被征收时住宅的市场评估价格与新建设车库的价格之间结算差价，增加的差额面积按新建市场评估价格结算</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被征收房屋的剩余面积</w:t>
      </w:r>
      <w:r>
        <w:rPr>
          <w:rFonts w:hint="default" w:ascii="Times New Roman" w:hAnsi="Times New Roman" w:eastAsia="仿宋" w:cs="Times New Roman"/>
          <w:strike w:val="0"/>
          <w:dstrike w:val="0"/>
          <w:color w:val="auto"/>
          <w:sz w:val="32"/>
          <w:szCs w:val="32"/>
          <w:highlight w:val="none"/>
          <w:lang w:val="en-US" w:eastAsia="zh-CN"/>
        </w:rPr>
        <w:t>部分</w:t>
      </w:r>
      <w:r>
        <w:rPr>
          <w:rFonts w:hint="default" w:ascii="Times New Roman" w:hAnsi="Times New Roman" w:eastAsia="仿宋" w:cs="Times New Roman"/>
          <w:color w:val="auto"/>
          <w:sz w:val="32"/>
          <w:szCs w:val="32"/>
          <w:highlight w:val="none"/>
          <w:lang w:val="en-US" w:eastAsia="zh-CN"/>
        </w:rPr>
        <w:t>按照征收时</w:t>
      </w:r>
      <w:r>
        <w:rPr>
          <w:rFonts w:hint="default" w:ascii="Times New Roman" w:hAnsi="Times New Roman" w:eastAsia="仿宋" w:cs="Times New Roman"/>
          <w:strike w:val="0"/>
          <w:dstrike w:val="0"/>
          <w:color w:val="auto"/>
          <w:sz w:val="32"/>
          <w:szCs w:val="32"/>
          <w:highlight w:val="none"/>
          <w:lang w:val="en-US" w:eastAsia="zh-CN"/>
        </w:rPr>
        <w:t>市场</w:t>
      </w:r>
      <w:r>
        <w:rPr>
          <w:rFonts w:hint="default" w:ascii="Times New Roman" w:hAnsi="Times New Roman" w:eastAsia="仿宋" w:cs="Times New Roman"/>
          <w:color w:val="auto"/>
          <w:sz w:val="32"/>
          <w:szCs w:val="32"/>
          <w:highlight w:val="none"/>
          <w:lang w:val="en-US" w:eastAsia="zh-CN"/>
        </w:rPr>
        <w:t>评估价格进行结算。</w:t>
      </w:r>
    </w:p>
    <w:p w14:paraId="26137D4D">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（3）被征收</w:t>
      </w:r>
      <w:r>
        <w:rPr>
          <w:rFonts w:hint="eastAsia" w:ascii="Times New Roman" w:hAnsi="Times New Roman" w:eastAsia="仿宋" w:cs="Times New Roman"/>
          <w:color w:val="auto"/>
          <w:sz w:val="32"/>
          <w:szCs w:val="32"/>
          <w:highlight w:val="none"/>
          <w:lang w:val="en-US" w:eastAsia="zh-CN"/>
        </w:rPr>
        <w:t>的有照</w:t>
      </w:r>
      <w:r>
        <w:rPr>
          <w:rFonts w:hint="default" w:ascii="Times New Roman" w:hAnsi="Times New Roman" w:eastAsia="仿宋" w:cs="Times New Roman"/>
          <w:color w:val="auto"/>
          <w:sz w:val="32"/>
          <w:szCs w:val="32"/>
          <w:highlight w:val="none"/>
          <w:lang w:val="en-US" w:eastAsia="zh-CN"/>
        </w:rPr>
        <w:t>平房门市调换新建车库或住宅的，按照结算差价的原则进行产权调换。即等面积部分，被征收时</w:t>
      </w:r>
      <w:r>
        <w:rPr>
          <w:rFonts w:hint="eastAsia" w:ascii="Times New Roman" w:hAnsi="Times New Roman" w:eastAsia="仿宋" w:cs="Times New Roman"/>
          <w:color w:val="auto"/>
          <w:sz w:val="32"/>
          <w:szCs w:val="32"/>
          <w:highlight w:val="none"/>
          <w:lang w:val="en-US" w:eastAsia="zh-CN"/>
        </w:rPr>
        <w:t>有照</w:t>
      </w:r>
      <w:r>
        <w:rPr>
          <w:rFonts w:hint="default" w:ascii="Times New Roman" w:hAnsi="Times New Roman" w:eastAsia="仿宋" w:cs="Times New Roman"/>
          <w:color w:val="auto"/>
          <w:sz w:val="32"/>
          <w:szCs w:val="32"/>
          <w:highlight w:val="none"/>
          <w:lang w:val="en-US" w:eastAsia="zh-CN"/>
        </w:rPr>
        <w:t>平房门市的市场评估价格与新建车库或住宅的市场评估价格之间结算差价，增加的差额面积部分按照新建车库或住宅的</w:t>
      </w:r>
      <w:r>
        <w:rPr>
          <w:rFonts w:hint="eastAsia" w:eastAsia="仿宋" w:cs="Times New Roman"/>
          <w:color w:val="auto"/>
          <w:sz w:val="32"/>
          <w:szCs w:val="32"/>
          <w:highlight w:val="none"/>
          <w:lang w:val="en-US" w:eastAsia="zh-CN"/>
        </w:rPr>
        <w:t>市场评估</w:t>
      </w:r>
      <w:r>
        <w:rPr>
          <w:rFonts w:hint="default" w:ascii="Times New Roman" w:hAnsi="Times New Roman" w:eastAsia="仿宋" w:cs="Times New Roman"/>
          <w:color w:val="auto"/>
          <w:sz w:val="32"/>
          <w:szCs w:val="32"/>
          <w:highlight w:val="none"/>
          <w:lang w:val="en-US" w:eastAsia="zh-CN"/>
        </w:rPr>
        <w:t>价格结算。被征收房屋的剩余面积部分按照征收时市场评估价格进行结算。</w:t>
      </w:r>
      <w:r>
        <w:rPr>
          <w:rFonts w:hint="eastAsia" w:ascii="Times New Roman" w:hAnsi="Times New Roman" w:eastAsia="仿宋" w:cs="Times New Roman"/>
          <w:color w:val="auto"/>
          <w:sz w:val="32"/>
          <w:szCs w:val="32"/>
          <w:highlight w:val="none"/>
          <w:lang w:val="en-US" w:eastAsia="zh-CN"/>
        </w:rPr>
        <w:t>如填报“意向户型”调查的车库数量超出实际新建车库数量，则以现场抽签选定为主，抽签轮空者无车库选择权，应按就近面积选择</w:t>
      </w:r>
      <w:r>
        <w:rPr>
          <w:rFonts w:hint="eastAsia" w:eastAsia="仿宋" w:cs="Times New Roman"/>
          <w:color w:val="auto"/>
          <w:sz w:val="32"/>
          <w:szCs w:val="32"/>
          <w:highlight w:val="none"/>
          <w:lang w:val="en-US" w:eastAsia="zh-CN"/>
        </w:rPr>
        <w:t>新建门市或</w:t>
      </w:r>
      <w:r>
        <w:rPr>
          <w:rFonts w:hint="eastAsia" w:ascii="Times New Roman" w:hAnsi="Times New Roman" w:eastAsia="仿宋" w:cs="Times New Roman"/>
          <w:color w:val="auto"/>
          <w:sz w:val="32"/>
          <w:szCs w:val="32"/>
          <w:highlight w:val="none"/>
          <w:lang w:val="en-US" w:eastAsia="zh-CN"/>
        </w:rPr>
        <w:t>住宅。</w:t>
      </w:r>
    </w:p>
    <w:p w14:paraId="2A28C5AE">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4.</w:t>
      </w:r>
      <w:r>
        <w:rPr>
          <w:rFonts w:hint="eastAsia" w:ascii="Times New Roman" w:hAnsi="Times New Roman" w:eastAsia="仿宋" w:cs="Times New Roman"/>
          <w:b/>
          <w:bCs/>
          <w:color w:val="auto"/>
          <w:sz w:val="32"/>
          <w:szCs w:val="32"/>
          <w:highlight w:val="none"/>
          <w:lang w:val="en-US" w:eastAsia="zh-CN"/>
        </w:rPr>
        <w:t>被征收房屋共性部分执行标准。</w:t>
      </w:r>
    </w:p>
    <w:p w14:paraId="4CFB0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）对认定为不符合补办房屋产权证照条件，但符合住人条件的无照房屋，按</w:t>
      </w:r>
      <w:r>
        <w:rPr>
          <w:rFonts w:hint="eastAsia" w:ascii="Times New Roman" w:hAnsi="Times New Roman" w:eastAsia="仿宋" w:cs="Times New Roman"/>
          <w:color w:val="auto"/>
          <w:sz w:val="32"/>
          <w:szCs w:val="32"/>
          <w:highlight w:val="none"/>
          <w:lang w:val="en-US" w:eastAsia="zh-CN"/>
        </w:rPr>
        <w:t>被征收</w:t>
      </w:r>
      <w:r>
        <w:rPr>
          <w:rFonts w:hint="default" w:ascii="Times New Roman" w:hAnsi="Times New Roman" w:eastAsia="仿宋" w:cs="Times New Roman"/>
          <w:color w:val="auto"/>
          <w:sz w:val="32"/>
          <w:szCs w:val="32"/>
          <w:highlight w:val="none"/>
          <w:lang w:val="en-US" w:eastAsia="zh-CN"/>
        </w:rPr>
        <w:t>房屋面积50％</w:t>
      </w:r>
      <w:r>
        <w:rPr>
          <w:rFonts w:hint="eastAsia" w:ascii="Times New Roman" w:hAnsi="Times New Roman" w:eastAsia="仿宋" w:cs="Times New Roman"/>
          <w:color w:val="auto"/>
          <w:sz w:val="32"/>
          <w:szCs w:val="32"/>
          <w:highlight w:val="none"/>
          <w:lang w:val="en-US" w:eastAsia="zh-CN"/>
        </w:rPr>
        <w:t>的市场评估价格</w:t>
      </w:r>
      <w:r>
        <w:rPr>
          <w:rFonts w:hint="default" w:ascii="Times New Roman" w:hAnsi="Times New Roman" w:eastAsia="仿宋" w:cs="Times New Roman"/>
          <w:color w:val="auto"/>
          <w:sz w:val="32"/>
          <w:szCs w:val="32"/>
          <w:highlight w:val="none"/>
          <w:lang w:val="en-US" w:eastAsia="zh-CN"/>
        </w:rPr>
        <w:t>给予结算，有照无房的，不予补偿安置。</w:t>
      </w:r>
    </w:p>
    <w:p w14:paraId="7BC58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被征收房屋如大于180㎡，产权调换108㎡户型后的剩余面积，继续按征收补偿政策选择产权调换新建楼房；</w:t>
      </w:r>
      <w:r>
        <w:rPr>
          <w:rFonts w:hint="default" w:ascii="Times New Roman" w:hAnsi="Times New Roman" w:eastAsia="仿宋" w:cs="Times New Roman"/>
          <w:color w:val="auto"/>
          <w:sz w:val="32"/>
          <w:szCs w:val="32"/>
          <w:highlight w:val="none"/>
          <w:lang w:val="en-US" w:eastAsia="zh-CN"/>
        </w:rPr>
        <w:t>同一产权人持有多套房屋可合户安置，原则按照签订征收</w:t>
      </w:r>
      <w:r>
        <w:rPr>
          <w:rFonts w:hint="eastAsia" w:eastAsia="仿宋" w:cs="Times New Roman"/>
          <w:color w:val="auto"/>
          <w:sz w:val="32"/>
          <w:szCs w:val="32"/>
          <w:highlight w:val="none"/>
          <w:lang w:val="en-US" w:eastAsia="zh-CN"/>
        </w:rPr>
        <w:t>安置</w:t>
      </w:r>
      <w:r>
        <w:rPr>
          <w:rFonts w:hint="default" w:ascii="Times New Roman" w:hAnsi="Times New Roman" w:eastAsia="仿宋" w:cs="Times New Roman"/>
          <w:color w:val="auto"/>
          <w:sz w:val="32"/>
          <w:szCs w:val="32"/>
          <w:highlight w:val="none"/>
          <w:lang w:val="en-US" w:eastAsia="zh-CN"/>
        </w:rPr>
        <w:t>协议分配新楼</w:t>
      </w:r>
      <w:r>
        <w:rPr>
          <w:rFonts w:hint="eastAsia" w:eastAsia="仿宋" w:cs="Times New Roman"/>
          <w:color w:val="auto"/>
          <w:sz w:val="32"/>
          <w:szCs w:val="32"/>
          <w:highlight w:val="none"/>
          <w:lang w:val="en-US" w:eastAsia="zh-CN"/>
        </w:rPr>
        <w:t>。被征收房屋合户面积不应超过指定户型的上浮面积（如：安置67㎡户型，合户面积不应超过80㎡；安置88㎡户型，合户面积不应超过106㎡；安置108㎡户型，合户面积不应超过130㎡），合户安置后被征收房屋剩余面积继续按征收补偿政策选择产权调换新建楼房。</w:t>
      </w:r>
    </w:p>
    <w:p w14:paraId="075A6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）产权调换后楼房建筑面积以具有资质的房屋测绘部门核准的面积为准。</w:t>
      </w:r>
      <w:r>
        <w:rPr>
          <w:rFonts w:hint="eastAsia" w:eastAsia="仿宋" w:cs="Times New Roman"/>
          <w:color w:val="auto"/>
          <w:sz w:val="32"/>
          <w:szCs w:val="32"/>
          <w:highlight w:val="none"/>
          <w:lang w:val="en-US" w:eastAsia="zh-CN"/>
        </w:rPr>
        <w:t>办理不动产权证时，如遇协议中新建楼房面积与不动产首次登记面积不符，则以不动产登记的房屋测绘面积进行补缴增加面积部分的楼房差价款或退还差额面积部分的楼房差价款。</w:t>
      </w:r>
    </w:p>
    <w:p w14:paraId="184C4A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default" w:ascii="Times New Roman" w:hAnsi="Times New Roman" w:eastAsia="楷体" w:cs="Times New Roman"/>
          <w:b w:val="0"/>
          <w:bCs/>
          <w:color w:val="auto"/>
          <w:sz w:val="32"/>
          <w:szCs w:val="32"/>
          <w:highlight w:val="none"/>
          <w:lang w:val="en-US" w:eastAsia="zh-CN"/>
        </w:rPr>
        <w:t>（二）差价结算（以6</w:t>
      </w:r>
      <w:r>
        <w:rPr>
          <w:rFonts w:hint="eastAsia" w:ascii="Times New Roman" w:hAnsi="Times New Roman" w:eastAsia="楷体" w:cs="Times New Roman"/>
          <w:b w:val="0"/>
          <w:bCs/>
          <w:color w:val="auto"/>
          <w:sz w:val="32"/>
          <w:szCs w:val="32"/>
          <w:highlight w:val="none"/>
          <w:lang w:val="en-US" w:eastAsia="zh-CN"/>
        </w:rPr>
        <w:t>7</w:t>
      </w:r>
      <w:r>
        <w:rPr>
          <w:rFonts w:hint="eastAsia" w:eastAsia="仿宋" w:cs="Times New Roman"/>
          <w:color w:val="auto"/>
          <w:sz w:val="32"/>
          <w:szCs w:val="32"/>
          <w:highlight w:val="none"/>
          <w:lang w:val="en-US" w:eastAsia="zh-CN"/>
        </w:rPr>
        <w:t>㎡</w:t>
      </w:r>
      <w:r>
        <w:rPr>
          <w:rFonts w:hint="default" w:ascii="Times New Roman" w:hAnsi="Times New Roman" w:eastAsia="楷体" w:cs="Times New Roman"/>
          <w:b w:val="0"/>
          <w:bCs/>
          <w:color w:val="auto"/>
          <w:sz w:val="32"/>
          <w:szCs w:val="32"/>
          <w:highlight w:val="none"/>
          <w:lang w:val="en-US" w:eastAsia="zh-CN"/>
        </w:rPr>
        <w:t>为基准户型）</w:t>
      </w:r>
    </w:p>
    <w:p w14:paraId="0A46099F">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被征收平房住宅房屋价值按市场评估价确定，符合条件的分别给予以下产权调换房屋结算优惠。</w:t>
      </w:r>
    </w:p>
    <w:p w14:paraId="1387E04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val="0"/>
          <w:bCs w:val="0"/>
          <w:color w:val="auto"/>
          <w:kern w:val="2"/>
          <w:sz w:val="32"/>
          <w:szCs w:val="32"/>
          <w:highlight w:val="none"/>
          <w:lang w:val="en-US" w:eastAsia="zh-CN" w:bidi="ar-SA"/>
        </w:rPr>
        <w:t>1.</w:t>
      </w:r>
      <w:r>
        <w:rPr>
          <w:rFonts w:hint="default" w:ascii="Times New Roman" w:hAnsi="Times New Roman" w:eastAsia="仿宋" w:cs="Times New Roman"/>
          <w:b/>
          <w:bCs/>
          <w:color w:val="auto"/>
          <w:sz w:val="32"/>
          <w:szCs w:val="32"/>
          <w:highlight w:val="none"/>
          <w:lang w:val="en-US" w:eastAsia="zh-CN"/>
        </w:rPr>
        <w:t>等面积部分结算方式。</w:t>
      </w:r>
    </w:p>
    <w:p w14:paraId="72375A3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被征收房屋与新建</w:t>
      </w:r>
      <w:r>
        <w:rPr>
          <w:rFonts w:hint="default" w:ascii="Times New Roman" w:hAnsi="Times New Roman" w:eastAsia="仿宋" w:cs="Times New Roman"/>
          <w:color w:val="auto"/>
          <w:sz w:val="32"/>
          <w:szCs w:val="32"/>
          <w:highlight w:val="none"/>
          <w:lang w:val="en-US" w:eastAsia="zh-CN"/>
        </w:rPr>
        <w:t>楼房等面积部分安置结算方式按照找结算差价的原则执行，原面积部分按照下列标准结算差价：高层楼房建筑找结构差标准为</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砖混结构</w:t>
      </w:r>
      <w:r>
        <w:rPr>
          <w:rFonts w:hint="eastAsia"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lang w:val="en-US" w:eastAsia="zh-CN"/>
        </w:rPr>
        <w:t>0元/㎡、砖木结构</w:t>
      </w:r>
      <w:r>
        <w:rPr>
          <w:rFonts w:hint="eastAsia" w:ascii="Times New Roman" w:hAnsi="Times New Roman" w:eastAsia="仿宋" w:cs="Times New Roman"/>
          <w:color w:val="auto"/>
          <w:sz w:val="32"/>
          <w:szCs w:val="32"/>
          <w:highlight w:val="none"/>
          <w:lang w:val="en-US" w:eastAsia="zh-CN"/>
        </w:rPr>
        <w:t>26</w:t>
      </w:r>
      <w:r>
        <w:rPr>
          <w:rFonts w:hint="default" w:ascii="Times New Roman" w:hAnsi="Times New Roman" w:eastAsia="仿宋" w:cs="Times New Roman"/>
          <w:color w:val="auto"/>
          <w:sz w:val="32"/>
          <w:szCs w:val="32"/>
          <w:highlight w:val="none"/>
          <w:lang w:val="en-US" w:eastAsia="zh-CN"/>
        </w:rPr>
        <w:t>0 元/㎡、简易结构(其他或半简易)</w:t>
      </w:r>
      <w:r>
        <w:rPr>
          <w:rFonts w:hint="eastAsia" w:ascii="Times New Roman" w:hAnsi="Times New Roman" w:eastAsia="仿宋" w:cs="Times New Roman"/>
          <w:color w:val="auto"/>
          <w:sz w:val="32"/>
          <w:szCs w:val="32"/>
          <w:highlight w:val="none"/>
          <w:lang w:val="en-US" w:eastAsia="zh-CN"/>
        </w:rPr>
        <w:t>28</w:t>
      </w:r>
      <w:r>
        <w:rPr>
          <w:rFonts w:hint="default" w:ascii="Times New Roman" w:hAnsi="Times New Roman" w:eastAsia="仿宋" w:cs="Times New Roman"/>
          <w:color w:val="auto"/>
          <w:sz w:val="32"/>
          <w:szCs w:val="32"/>
          <w:highlight w:val="none"/>
          <w:lang w:val="en-US" w:eastAsia="zh-CN"/>
        </w:rPr>
        <w:t>0元/㎡。被征收房屋剩余面积部分可用于结算差价。</w:t>
      </w:r>
    </w:p>
    <w:p w14:paraId="4D1E4AD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val="0"/>
          <w:bCs w:val="0"/>
          <w:color w:val="auto"/>
          <w:kern w:val="2"/>
          <w:sz w:val="32"/>
          <w:szCs w:val="32"/>
          <w:highlight w:val="none"/>
          <w:lang w:val="en-US" w:eastAsia="zh-CN" w:bidi="ar-SA"/>
        </w:rPr>
        <w:t>2.</w:t>
      </w:r>
      <w:r>
        <w:rPr>
          <w:rFonts w:hint="default" w:ascii="Times New Roman" w:hAnsi="Times New Roman" w:eastAsia="仿宋" w:cs="Times New Roman"/>
          <w:b/>
          <w:bCs/>
          <w:color w:val="auto"/>
          <w:sz w:val="32"/>
          <w:szCs w:val="32"/>
          <w:highlight w:val="none"/>
          <w:lang w:val="en-US" w:eastAsia="zh-CN"/>
        </w:rPr>
        <w:t>增加安置面积结算方式。</w:t>
      </w:r>
    </w:p>
    <w:p w14:paraId="110850A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产权调换房屋设置电梯，按照被征收房屋就近上靠标准户型后的面积，免费增加10%建筑面积，增加的面积按被征收房屋市场评估价格给予补偿用于结算。未在规定期限内</w:t>
      </w:r>
      <w:r>
        <w:rPr>
          <w:rFonts w:hint="eastAsia" w:eastAsia="仿宋" w:cs="Times New Roman"/>
          <w:color w:val="auto"/>
          <w:sz w:val="32"/>
          <w:szCs w:val="32"/>
          <w:highlight w:val="none"/>
          <w:lang w:val="en-US" w:eastAsia="zh-CN"/>
        </w:rPr>
        <w:t>签订征收协议的</w:t>
      </w:r>
      <w:r>
        <w:rPr>
          <w:rFonts w:hint="default" w:ascii="Times New Roman" w:hAnsi="Times New Roman" w:eastAsia="仿宋" w:cs="Times New Roman"/>
          <w:color w:val="auto"/>
          <w:sz w:val="32"/>
          <w:szCs w:val="32"/>
          <w:highlight w:val="none"/>
          <w:lang w:val="en-US" w:eastAsia="zh-CN"/>
        </w:rPr>
        <w:t>，取消增加安置面积结算优惠。</w:t>
      </w:r>
    </w:p>
    <w:p w14:paraId="46888F5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结算公式：就近上靠标准户型后的面积（三个基准户型6</w:t>
      </w:r>
      <w:r>
        <w:rPr>
          <w:rFonts w:hint="eastAsia" w:ascii="Times New Roman" w:hAnsi="Times New Roman" w:eastAsia="仿宋" w:cs="Times New Roman"/>
          <w:color w:val="auto"/>
          <w:sz w:val="32"/>
          <w:szCs w:val="32"/>
          <w:highlight w:val="none"/>
          <w:lang w:val="en-US" w:eastAsia="zh-CN"/>
        </w:rPr>
        <w:t>7</w:t>
      </w:r>
      <w:r>
        <w:rPr>
          <w:rFonts w:hint="eastAsia" w:ascii="宋体" w:hAnsi="宋体" w:eastAsia="宋体" w:cs="宋体"/>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、8</w:t>
      </w:r>
      <w:r>
        <w:rPr>
          <w:rFonts w:hint="eastAsia" w:ascii="Times New Roman" w:hAnsi="Times New Roman" w:eastAsia="仿宋" w:cs="Times New Roman"/>
          <w:color w:val="auto"/>
          <w:sz w:val="32"/>
          <w:szCs w:val="32"/>
          <w:highlight w:val="none"/>
          <w:lang w:val="en-US" w:eastAsia="zh-CN"/>
        </w:rPr>
        <w:t>8</w:t>
      </w:r>
      <w:r>
        <w:rPr>
          <w:rFonts w:hint="eastAsia" w:ascii="宋体" w:hAnsi="宋体" w:eastAsia="宋体" w:cs="宋体"/>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、10</w:t>
      </w:r>
      <w:r>
        <w:rPr>
          <w:rFonts w:hint="eastAsia" w:ascii="Times New Roman" w:hAnsi="Times New Roman" w:eastAsia="仿宋" w:cs="Times New Roman"/>
          <w:color w:val="auto"/>
          <w:sz w:val="32"/>
          <w:szCs w:val="32"/>
          <w:highlight w:val="none"/>
          <w:lang w:val="en-US" w:eastAsia="zh-CN"/>
        </w:rPr>
        <w:t>8</w:t>
      </w:r>
      <w:r>
        <w:rPr>
          <w:rFonts w:hint="eastAsia" w:ascii="宋体" w:hAnsi="宋体" w:eastAsia="宋体" w:cs="宋体"/>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）×10％×被征收房屋</w:t>
      </w:r>
      <w:r>
        <w:rPr>
          <w:rFonts w:hint="eastAsia" w:eastAsia="仿宋" w:cs="Times New Roman"/>
          <w:color w:val="auto"/>
          <w:sz w:val="32"/>
          <w:szCs w:val="32"/>
          <w:highlight w:val="none"/>
          <w:lang w:val="en-US" w:eastAsia="zh-CN"/>
        </w:rPr>
        <w:t>每平方米</w:t>
      </w:r>
      <w:r>
        <w:rPr>
          <w:rFonts w:hint="default" w:ascii="Times New Roman" w:hAnsi="Times New Roman" w:eastAsia="仿宋" w:cs="Times New Roman"/>
          <w:color w:val="auto"/>
          <w:sz w:val="32"/>
          <w:szCs w:val="32"/>
          <w:highlight w:val="none"/>
          <w:lang w:val="en-US" w:eastAsia="zh-CN"/>
        </w:rPr>
        <w:t>市场评估价格=增加安置面积结算价格。</w:t>
      </w:r>
      <w:r>
        <w:rPr>
          <w:rFonts w:hint="eastAsia" w:ascii="Times New Roman" w:hAnsi="Times New Roman" w:eastAsia="仿宋" w:cs="Times New Roman"/>
          <w:color w:val="auto"/>
          <w:sz w:val="32"/>
          <w:szCs w:val="32"/>
          <w:highlight w:val="none"/>
          <w:lang w:val="en-US" w:eastAsia="zh-CN"/>
        </w:rPr>
        <w:t>新</w:t>
      </w:r>
      <w:r>
        <w:rPr>
          <w:rFonts w:hint="eastAsia" w:eastAsia="仿宋" w:cs="Times New Roman"/>
          <w:color w:val="auto"/>
          <w:sz w:val="32"/>
          <w:szCs w:val="32"/>
          <w:highlight w:val="none"/>
          <w:lang w:val="en-US" w:eastAsia="zh-CN"/>
        </w:rPr>
        <w:t>建</w:t>
      </w:r>
      <w:r>
        <w:rPr>
          <w:rFonts w:hint="eastAsia" w:ascii="Times New Roman" w:hAnsi="Times New Roman" w:eastAsia="仿宋" w:cs="Times New Roman"/>
          <w:color w:val="auto"/>
          <w:sz w:val="32"/>
          <w:szCs w:val="32"/>
          <w:highlight w:val="none"/>
          <w:lang w:val="en-US" w:eastAsia="zh-CN"/>
        </w:rPr>
        <w:t>楼各户型面积最终以</w:t>
      </w:r>
      <w:r>
        <w:rPr>
          <w:rFonts w:hint="default" w:ascii="Times New Roman" w:hAnsi="Times New Roman" w:eastAsia="仿宋" w:cs="Times New Roman"/>
          <w:color w:val="auto"/>
          <w:sz w:val="32"/>
          <w:szCs w:val="32"/>
          <w:highlight w:val="none"/>
          <w:lang w:val="en-US" w:eastAsia="zh-CN"/>
        </w:rPr>
        <w:t>具有资质的房屋测绘部门</w:t>
      </w:r>
      <w:r>
        <w:rPr>
          <w:rFonts w:hint="eastAsia" w:ascii="Times New Roman" w:hAnsi="Times New Roman" w:eastAsia="仿宋" w:cs="Times New Roman"/>
          <w:color w:val="auto"/>
          <w:sz w:val="32"/>
          <w:szCs w:val="32"/>
          <w:highlight w:val="none"/>
          <w:lang w:val="en-US" w:eastAsia="zh-CN"/>
        </w:rPr>
        <w:t>实际测绘面积为准。</w:t>
      </w:r>
    </w:p>
    <w:p w14:paraId="1061C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default" w:ascii="Times New Roman" w:hAnsi="Times New Roman" w:eastAsia="楷体" w:cs="Times New Roman"/>
          <w:b w:val="0"/>
          <w:bCs/>
          <w:color w:val="auto"/>
          <w:sz w:val="32"/>
          <w:szCs w:val="32"/>
          <w:highlight w:val="none"/>
          <w:lang w:val="en-US" w:eastAsia="zh-CN"/>
        </w:rPr>
        <w:t>（三）选房原则</w:t>
      </w:r>
    </w:p>
    <w:p w14:paraId="6864DD54">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eastAsia="仿宋" w:cs="Times New Roman"/>
          <w:color w:val="auto"/>
          <w:sz w:val="32"/>
          <w:szCs w:val="32"/>
          <w:highlight w:val="none"/>
          <w:shd w:val="clear" w:color="auto" w:fill="auto"/>
          <w:lang w:val="en-US" w:eastAsia="zh-CN"/>
        </w:rPr>
      </w:pPr>
      <w:r>
        <w:rPr>
          <w:rFonts w:hint="default" w:ascii="Times New Roman" w:hAnsi="Times New Roman" w:eastAsia="仿宋" w:cs="Times New Roman"/>
          <w:color w:val="auto"/>
          <w:sz w:val="32"/>
          <w:szCs w:val="32"/>
          <w:highlight w:val="none"/>
          <w:shd w:val="clear" w:color="auto" w:fill="auto"/>
          <w:lang w:val="en-US" w:eastAsia="zh-CN"/>
        </w:rPr>
        <w:t>1.按照提供的房源就近上靠原则选择</w:t>
      </w:r>
      <w:r>
        <w:rPr>
          <w:rFonts w:hint="eastAsia" w:eastAsia="仿宋" w:cs="Times New Roman"/>
          <w:color w:val="auto"/>
          <w:sz w:val="32"/>
          <w:szCs w:val="32"/>
          <w:highlight w:val="none"/>
          <w:shd w:val="clear" w:color="auto" w:fill="auto"/>
          <w:lang w:val="en-US" w:eastAsia="zh-CN"/>
        </w:rPr>
        <w:t>调换</w:t>
      </w:r>
      <w:r>
        <w:rPr>
          <w:rFonts w:hint="default" w:ascii="Times New Roman" w:hAnsi="Times New Roman" w:eastAsia="仿宋" w:cs="Times New Roman"/>
          <w:color w:val="auto"/>
          <w:sz w:val="32"/>
          <w:szCs w:val="32"/>
          <w:highlight w:val="none"/>
          <w:shd w:val="clear" w:color="auto" w:fill="auto"/>
          <w:lang w:val="en-US" w:eastAsia="zh-CN"/>
        </w:rPr>
        <w:t>。房屋</w:t>
      </w:r>
      <w:r>
        <w:rPr>
          <w:rFonts w:hint="eastAsia" w:eastAsia="仿宋" w:cs="Times New Roman"/>
          <w:color w:val="auto"/>
          <w:sz w:val="32"/>
          <w:szCs w:val="32"/>
          <w:highlight w:val="none"/>
          <w:shd w:val="clear" w:color="auto" w:fill="auto"/>
          <w:lang w:val="en-US" w:eastAsia="zh-CN"/>
        </w:rPr>
        <w:t>建设</w:t>
      </w:r>
      <w:r>
        <w:rPr>
          <w:rFonts w:hint="default" w:ascii="Times New Roman" w:hAnsi="Times New Roman" w:eastAsia="仿宋" w:cs="Times New Roman"/>
          <w:color w:val="auto"/>
          <w:sz w:val="32"/>
          <w:szCs w:val="32"/>
          <w:highlight w:val="none"/>
          <w:shd w:val="clear" w:color="auto" w:fill="auto"/>
          <w:lang w:val="en-US" w:eastAsia="zh-CN"/>
        </w:rPr>
        <w:t>部门提供的产权调换房屋建筑面积原则上不小于被征收房屋建筑面积，</w:t>
      </w:r>
      <w:r>
        <w:rPr>
          <w:rFonts w:hint="eastAsia" w:eastAsia="仿宋" w:cs="Times New Roman"/>
          <w:color w:val="auto"/>
          <w:sz w:val="32"/>
          <w:szCs w:val="32"/>
          <w:highlight w:val="none"/>
          <w:shd w:val="clear" w:color="auto" w:fill="auto"/>
          <w:lang w:val="en-US" w:eastAsia="zh-CN"/>
        </w:rPr>
        <w:t>需按以下方式调换。</w:t>
      </w:r>
    </w:p>
    <w:p w14:paraId="0873B7BA">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eastAsia="仿宋" w:cs="Times New Roman"/>
          <w:color w:val="auto"/>
          <w:sz w:val="32"/>
          <w:szCs w:val="32"/>
          <w:highlight w:val="none"/>
          <w:shd w:val="clear" w:color="auto" w:fill="auto"/>
          <w:lang w:val="en-US" w:eastAsia="zh-CN"/>
        </w:rPr>
      </w:pPr>
      <w:r>
        <w:rPr>
          <w:rFonts w:hint="eastAsia" w:eastAsia="仿宋" w:cs="Times New Roman"/>
          <w:color w:val="auto"/>
          <w:sz w:val="32"/>
          <w:szCs w:val="32"/>
          <w:highlight w:val="none"/>
          <w:shd w:val="clear" w:color="auto" w:fill="auto"/>
          <w:lang w:val="en-US" w:eastAsia="zh-CN"/>
        </w:rPr>
        <w:t>①被征收房屋面积</w:t>
      </w:r>
      <w:r>
        <w:rPr>
          <w:rFonts w:hint="default" w:ascii="Times New Roman" w:hAnsi="Times New Roman" w:eastAsia="仿宋" w:cs="Times New Roman"/>
          <w:color w:val="auto"/>
          <w:sz w:val="32"/>
          <w:szCs w:val="32"/>
          <w:highlight w:val="none"/>
          <w:shd w:val="clear" w:color="auto" w:fill="auto"/>
          <w:lang w:val="en-US" w:eastAsia="zh-CN"/>
        </w:rPr>
        <w:t>小于</w:t>
      </w:r>
      <w:r>
        <w:rPr>
          <w:rFonts w:hint="eastAsia" w:eastAsia="仿宋" w:cs="Times New Roman"/>
          <w:color w:val="auto"/>
          <w:sz w:val="32"/>
          <w:szCs w:val="32"/>
          <w:highlight w:val="none"/>
          <w:shd w:val="clear" w:color="auto" w:fill="auto"/>
          <w:lang w:val="en-US" w:eastAsia="zh-CN"/>
        </w:rPr>
        <w:t>或</w:t>
      </w:r>
      <w:r>
        <w:rPr>
          <w:rFonts w:hint="default" w:ascii="Times New Roman" w:hAnsi="Times New Roman" w:eastAsia="仿宋" w:cs="Times New Roman"/>
          <w:color w:val="auto"/>
          <w:sz w:val="32"/>
          <w:szCs w:val="32"/>
          <w:highlight w:val="none"/>
          <w:shd w:val="clear" w:color="auto" w:fill="auto"/>
          <w:lang w:val="en-US" w:eastAsia="zh-CN"/>
        </w:rPr>
        <w:t>等于67</w:t>
      </w:r>
      <w:r>
        <w:rPr>
          <w:rFonts w:hint="eastAsia" w:eastAsia="仿宋" w:cs="Times New Roman"/>
          <w:color w:val="auto"/>
          <w:sz w:val="32"/>
          <w:szCs w:val="32"/>
          <w:highlight w:val="none"/>
          <w:shd w:val="clear" w:color="auto" w:fill="auto"/>
          <w:lang w:val="en-US" w:eastAsia="zh-CN"/>
        </w:rPr>
        <w:t>㎡产权调</w:t>
      </w:r>
      <w:r>
        <w:rPr>
          <w:rFonts w:hint="default" w:ascii="Times New Roman" w:hAnsi="Times New Roman" w:eastAsia="仿宋" w:cs="Times New Roman"/>
          <w:color w:val="auto"/>
          <w:sz w:val="32"/>
          <w:szCs w:val="32"/>
          <w:highlight w:val="none"/>
          <w:shd w:val="clear" w:color="auto" w:fill="auto"/>
          <w:lang w:val="en-US" w:eastAsia="zh-CN"/>
        </w:rPr>
        <w:t>换新建</w:t>
      </w:r>
      <w:r>
        <w:rPr>
          <w:rFonts w:hint="eastAsia" w:eastAsia="仿宋" w:cs="Times New Roman"/>
          <w:color w:val="auto"/>
          <w:sz w:val="32"/>
          <w:szCs w:val="32"/>
          <w:highlight w:val="none"/>
          <w:shd w:val="clear" w:color="auto" w:fill="auto"/>
          <w:lang w:val="en-US" w:eastAsia="zh-CN"/>
        </w:rPr>
        <w:t>住宅</w:t>
      </w:r>
      <w:r>
        <w:rPr>
          <w:rFonts w:hint="default" w:ascii="Times New Roman" w:hAnsi="Times New Roman" w:eastAsia="仿宋" w:cs="Times New Roman"/>
          <w:color w:val="auto"/>
          <w:sz w:val="32"/>
          <w:szCs w:val="32"/>
          <w:highlight w:val="none"/>
          <w:shd w:val="clear" w:color="auto" w:fill="auto"/>
          <w:lang w:val="en-US" w:eastAsia="zh-CN"/>
        </w:rPr>
        <w:t>67</w:t>
      </w:r>
      <w:r>
        <w:rPr>
          <w:rFonts w:hint="eastAsia" w:eastAsia="仿宋" w:cs="Times New Roman"/>
          <w:color w:val="auto"/>
          <w:sz w:val="32"/>
          <w:szCs w:val="32"/>
          <w:highlight w:val="none"/>
          <w:shd w:val="clear" w:color="auto" w:fill="auto"/>
          <w:lang w:val="en-US" w:eastAsia="zh-CN"/>
        </w:rPr>
        <w:t>㎡及以上</w:t>
      </w:r>
      <w:r>
        <w:rPr>
          <w:rFonts w:hint="default" w:ascii="Times New Roman" w:hAnsi="Times New Roman" w:eastAsia="仿宋" w:cs="Times New Roman"/>
          <w:color w:val="auto"/>
          <w:sz w:val="32"/>
          <w:szCs w:val="32"/>
          <w:highlight w:val="none"/>
          <w:shd w:val="clear" w:color="auto" w:fill="auto"/>
          <w:lang w:val="en-US" w:eastAsia="zh-CN"/>
        </w:rPr>
        <w:t>户型</w:t>
      </w:r>
      <w:r>
        <w:rPr>
          <w:rFonts w:hint="eastAsia" w:eastAsia="仿宋" w:cs="Times New Roman"/>
          <w:color w:val="auto"/>
          <w:sz w:val="32"/>
          <w:szCs w:val="32"/>
          <w:highlight w:val="none"/>
          <w:shd w:val="clear" w:color="auto" w:fill="auto"/>
          <w:lang w:val="en-US" w:eastAsia="zh-CN"/>
        </w:rPr>
        <w:t>。</w:t>
      </w:r>
    </w:p>
    <w:p w14:paraId="106BC1C3">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eastAsia="仿宋" w:cs="Times New Roman"/>
          <w:color w:val="auto"/>
          <w:sz w:val="32"/>
          <w:szCs w:val="32"/>
          <w:highlight w:val="none"/>
          <w:shd w:val="clear" w:color="auto" w:fill="auto"/>
          <w:lang w:val="en-US" w:eastAsia="zh-CN"/>
        </w:rPr>
      </w:pPr>
      <w:r>
        <w:rPr>
          <w:rFonts w:hint="eastAsia" w:eastAsia="仿宋" w:cs="Times New Roman"/>
          <w:color w:val="auto"/>
          <w:sz w:val="32"/>
          <w:szCs w:val="32"/>
          <w:highlight w:val="none"/>
          <w:shd w:val="clear" w:color="auto" w:fill="auto"/>
          <w:lang w:val="en-US" w:eastAsia="zh-CN"/>
        </w:rPr>
        <w:t>②被征收房屋面积在</w:t>
      </w:r>
      <w:r>
        <w:rPr>
          <w:rFonts w:hint="default" w:ascii="Times New Roman" w:hAnsi="Times New Roman" w:eastAsia="仿宋" w:cs="Times New Roman"/>
          <w:color w:val="auto"/>
          <w:sz w:val="32"/>
          <w:szCs w:val="32"/>
          <w:highlight w:val="none"/>
          <w:shd w:val="clear" w:color="auto" w:fill="auto"/>
          <w:lang w:val="en-US" w:eastAsia="zh-CN"/>
        </w:rPr>
        <w:t>6</w:t>
      </w:r>
      <w:r>
        <w:rPr>
          <w:rFonts w:hint="eastAsia" w:eastAsia="仿宋" w:cs="Times New Roman"/>
          <w:color w:val="auto"/>
          <w:sz w:val="32"/>
          <w:szCs w:val="32"/>
          <w:highlight w:val="none"/>
          <w:shd w:val="clear" w:color="auto" w:fill="auto"/>
          <w:lang w:val="en-US" w:eastAsia="zh-CN"/>
        </w:rPr>
        <w:t>0㎡</w:t>
      </w:r>
      <w:r>
        <w:rPr>
          <w:rFonts w:hint="default" w:ascii="Times New Roman" w:hAnsi="Times New Roman" w:eastAsia="仿宋" w:cs="Times New Roman"/>
          <w:color w:val="auto"/>
          <w:sz w:val="32"/>
          <w:szCs w:val="32"/>
          <w:highlight w:val="none"/>
          <w:shd w:val="clear" w:color="auto" w:fill="auto"/>
          <w:lang w:val="en-US" w:eastAsia="zh-CN"/>
        </w:rPr>
        <w:t>-9</w:t>
      </w:r>
      <w:r>
        <w:rPr>
          <w:rFonts w:hint="eastAsia" w:eastAsia="仿宋" w:cs="Times New Roman"/>
          <w:color w:val="auto"/>
          <w:sz w:val="32"/>
          <w:szCs w:val="32"/>
          <w:highlight w:val="none"/>
          <w:shd w:val="clear" w:color="auto" w:fill="auto"/>
          <w:lang w:val="en-US" w:eastAsia="zh-CN"/>
        </w:rPr>
        <w:t>5㎡范围内可产权调</w:t>
      </w:r>
      <w:r>
        <w:rPr>
          <w:rFonts w:hint="default" w:ascii="Times New Roman" w:hAnsi="Times New Roman" w:eastAsia="仿宋" w:cs="Times New Roman"/>
          <w:color w:val="auto"/>
          <w:sz w:val="32"/>
          <w:szCs w:val="32"/>
          <w:highlight w:val="none"/>
          <w:shd w:val="clear" w:color="auto" w:fill="auto"/>
          <w:lang w:val="en-US" w:eastAsia="zh-CN"/>
        </w:rPr>
        <w:t>换新建</w:t>
      </w:r>
      <w:r>
        <w:rPr>
          <w:rFonts w:hint="eastAsia" w:eastAsia="仿宋" w:cs="Times New Roman"/>
          <w:color w:val="auto"/>
          <w:sz w:val="32"/>
          <w:szCs w:val="32"/>
          <w:highlight w:val="none"/>
          <w:shd w:val="clear" w:color="auto" w:fill="auto"/>
          <w:lang w:val="en-US" w:eastAsia="zh-CN"/>
        </w:rPr>
        <w:t>住宅</w:t>
      </w:r>
      <w:r>
        <w:rPr>
          <w:rFonts w:hint="default" w:ascii="Times New Roman" w:hAnsi="Times New Roman" w:eastAsia="仿宋" w:cs="Times New Roman"/>
          <w:color w:val="auto"/>
          <w:sz w:val="32"/>
          <w:szCs w:val="32"/>
          <w:highlight w:val="none"/>
          <w:shd w:val="clear" w:color="auto" w:fill="auto"/>
          <w:lang w:val="en-US" w:eastAsia="zh-CN"/>
        </w:rPr>
        <w:t>88</w:t>
      </w:r>
      <w:r>
        <w:rPr>
          <w:rFonts w:hint="eastAsia" w:eastAsia="仿宋" w:cs="Times New Roman"/>
          <w:color w:val="auto"/>
          <w:sz w:val="32"/>
          <w:szCs w:val="32"/>
          <w:highlight w:val="none"/>
          <w:shd w:val="clear" w:color="auto" w:fill="auto"/>
          <w:lang w:val="en-US" w:eastAsia="zh-CN"/>
        </w:rPr>
        <w:t>㎡及以上</w:t>
      </w:r>
      <w:r>
        <w:rPr>
          <w:rFonts w:hint="default" w:ascii="Times New Roman" w:hAnsi="Times New Roman" w:eastAsia="仿宋" w:cs="Times New Roman"/>
          <w:color w:val="auto"/>
          <w:sz w:val="32"/>
          <w:szCs w:val="32"/>
          <w:highlight w:val="none"/>
          <w:shd w:val="clear" w:color="auto" w:fill="auto"/>
          <w:lang w:val="en-US" w:eastAsia="zh-CN"/>
        </w:rPr>
        <w:t>户型</w:t>
      </w:r>
      <w:r>
        <w:rPr>
          <w:rFonts w:hint="eastAsia" w:eastAsia="仿宋" w:cs="Times New Roman"/>
          <w:color w:val="auto"/>
          <w:sz w:val="32"/>
          <w:szCs w:val="32"/>
          <w:highlight w:val="none"/>
          <w:shd w:val="clear" w:color="auto" w:fill="auto"/>
          <w:lang w:val="en-US" w:eastAsia="zh-CN"/>
        </w:rPr>
        <w:t>。</w:t>
      </w:r>
    </w:p>
    <w:p w14:paraId="0401E98A">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640" w:firstLineChars="200"/>
        <w:textAlignment w:val="auto"/>
        <w:rPr>
          <w:rFonts w:hint="eastAsia" w:eastAsia="仿宋" w:cs="Times New Roman"/>
          <w:color w:val="auto"/>
          <w:sz w:val="32"/>
          <w:szCs w:val="32"/>
          <w:highlight w:val="none"/>
          <w:shd w:val="clear" w:color="auto" w:fill="auto"/>
          <w:lang w:val="en-US" w:eastAsia="zh-CN"/>
        </w:rPr>
      </w:pPr>
      <w:r>
        <w:rPr>
          <w:rFonts w:hint="eastAsia" w:eastAsia="仿宋" w:cs="Times New Roman"/>
          <w:color w:val="auto"/>
          <w:sz w:val="32"/>
          <w:szCs w:val="32"/>
          <w:highlight w:val="none"/>
          <w:shd w:val="clear" w:color="auto" w:fill="auto"/>
          <w:lang w:val="en-US" w:eastAsia="zh-CN"/>
        </w:rPr>
        <w:t>③被征收房屋皆可产权调</w:t>
      </w:r>
      <w:r>
        <w:rPr>
          <w:rFonts w:hint="default" w:ascii="Times New Roman" w:hAnsi="Times New Roman" w:eastAsia="仿宋" w:cs="Times New Roman"/>
          <w:color w:val="auto"/>
          <w:sz w:val="32"/>
          <w:szCs w:val="32"/>
          <w:highlight w:val="none"/>
          <w:shd w:val="clear" w:color="auto" w:fill="auto"/>
          <w:lang w:val="en-US" w:eastAsia="zh-CN"/>
        </w:rPr>
        <w:t>换新建</w:t>
      </w:r>
      <w:r>
        <w:rPr>
          <w:rFonts w:hint="eastAsia" w:eastAsia="仿宋" w:cs="Times New Roman"/>
          <w:color w:val="auto"/>
          <w:sz w:val="32"/>
          <w:szCs w:val="32"/>
          <w:highlight w:val="none"/>
          <w:shd w:val="clear" w:color="auto" w:fill="auto"/>
          <w:lang w:val="en-US" w:eastAsia="zh-CN"/>
        </w:rPr>
        <w:t>住宅</w:t>
      </w:r>
      <w:r>
        <w:rPr>
          <w:rFonts w:hint="default" w:ascii="Times New Roman" w:hAnsi="Times New Roman" w:eastAsia="仿宋" w:cs="Times New Roman"/>
          <w:color w:val="auto"/>
          <w:sz w:val="32"/>
          <w:szCs w:val="32"/>
          <w:highlight w:val="none"/>
          <w:shd w:val="clear" w:color="auto" w:fill="auto"/>
          <w:lang w:val="en-US" w:eastAsia="zh-CN"/>
        </w:rPr>
        <w:t>108</w:t>
      </w:r>
      <w:r>
        <w:rPr>
          <w:rFonts w:hint="eastAsia" w:eastAsia="仿宋" w:cs="Times New Roman"/>
          <w:color w:val="auto"/>
          <w:sz w:val="32"/>
          <w:szCs w:val="32"/>
          <w:highlight w:val="none"/>
          <w:shd w:val="clear" w:color="auto" w:fill="auto"/>
          <w:lang w:val="en-US" w:eastAsia="zh-CN"/>
        </w:rPr>
        <w:t>㎡</w:t>
      </w:r>
      <w:r>
        <w:rPr>
          <w:rFonts w:hint="default" w:ascii="Times New Roman" w:hAnsi="Times New Roman" w:eastAsia="仿宋" w:cs="Times New Roman"/>
          <w:color w:val="auto"/>
          <w:sz w:val="32"/>
          <w:szCs w:val="32"/>
          <w:highlight w:val="none"/>
          <w:shd w:val="clear" w:color="auto" w:fill="auto"/>
          <w:lang w:val="en-US" w:eastAsia="zh-CN"/>
        </w:rPr>
        <w:t>户型</w:t>
      </w:r>
      <w:r>
        <w:rPr>
          <w:rFonts w:hint="eastAsia" w:eastAsia="仿宋" w:cs="Times New Roman"/>
          <w:color w:val="auto"/>
          <w:sz w:val="32"/>
          <w:szCs w:val="32"/>
          <w:highlight w:val="none"/>
          <w:shd w:val="clear" w:color="auto" w:fill="auto"/>
          <w:lang w:val="en-US" w:eastAsia="zh-CN"/>
        </w:rPr>
        <w:t>。</w:t>
      </w:r>
    </w:p>
    <w:p w14:paraId="1EAF293F">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eastAsia" w:eastAsia="仿宋" w:cs="Times New Roman"/>
          <w:color w:val="auto"/>
          <w:sz w:val="32"/>
          <w:szCs w:val="32"/>
          <w:highlight w:val="none"/>
          <w:lang w:val="en-US" w:eastAsia="zh-CN"/>
        </w:rPr>
        <w:t>征收部门开展入户复核时，需</w:t>
      </w:r>
      <w:r>
        <w:rPr>
          <w:rFonts w:hint="eastAsia" w:ascii="Times New Roman" w:hAnsi="Times New Roman" w:eastAsia="仿宋" w:cs="Times New Roman"/>
          <w:color w:val="auto"/>
          <w:sz w:val="32"/>
          <w:szCs w:val="32"/>
          <w:highlight w:val="none"/>
          <w:lang w:val="en-US" w:eastAsia="zh-CN"/>
        </w:rPr>
        <w:t>填报</w:t>
      </w:r>
      <w:r>
        <w:rPr>
          <w:rFonts w:hint="eastAsia" w:eastAsia="仿宋" w:cs="Times New Roman"/>
          <w:color w:val="auto"/>
          <w:sz w:val="32"/>
          <w:szCs w:val="32"/>
          <w:highlight w:val="none"/>
          <w:lang w:val="en-US" w:eastAsia="zh-CN"/>
        </w:rPr>
        <w:t>选房</w:t>
      </w:r>
      <w:r>
        <w:rPr>
          <w:rFonts w:hint="eastAsia" w:ascii="Times New Roman" w:hAnsi="Times New Roman" w:eastAsia="仿宋" w:cs="Times New Roman"/>
          <w:color w:val="auto"/>
          <w:sz w:val="32"/>
          <w:szCs w:val="32"/>
          <w:highlight w:val="none"/>
          <w:lang w:val="en-US" w:eastAsia="zh-CN"/>
        </w:rPr>
        <w:t>意向（注明置换新楼户型及面积），如填报“意向户型”调查的任一户型超出实际新建户型数量，则以现场抽签选定为主，超出意向范围的被征收人则选取其他就近户型。</w:t>
      </w:r>
    </w:p>
    <w:p w14:paraId="5015D2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default" w:ascii="Times New Roman" w:hAnsi="Times New Roman" w:eastAsia="楷体" w:cs="Times New Roman"/>
          <w:b w:val="0"/>
          <w:bCs/>
          <w:color w:val="auto"/>
          <w:sz w:val="32"/>
          <w:szCs w:val="32"/>
          <w:highlight w:val="none"/>
          <w:lang w:val="en-US" w:eastAsia="zh-CN"/>
        </w:rPr>
        <w:t>（四）住宅附属物及其他补偿</w:t>
      </w:r>
    </w:p>
    <w:p w14:paraId="6833BB5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住宅房屋搬迁</w:t>
      </w:r>
      <w:r>
        <w:rPr>
          <w:rFonts w:hint="default" w:ascii="Times New Roman" w:hAnsi="Times New Roman" w:eastAsia="仿宋" w:cs="Times New Roman"/>
          <w:color w:val="auto"/>
          <w:sz w:val="32"/>
          <w:szCs w:val="32"/>
          <w:highlight w:val="none"/>
          <w:lang w:val="en-US" w:eastAsia="zh-CN"/>
        </w:rPr>
        <w:t>补偿搬家费1000元</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利用原被征收房屋完成过渡期的临迁租房补助费不予补偿</w:t>
      </w:r>
      <w:r>
        <w:rPr>
          <w:rFonts w:hint="default" w:ascii="Times New Roman" w:hAnsi="Times New Roman" w:eastAsia="仿宋" w:cs="Times New Roman"/>
          <w:color w:val="auto"/>
          <w:sz w:val="32"/>
          <w:szCs w:val="32"/>
          <w:highlight w:val="none"/>
          <w:lang w:eastAsia="zh-CN"/>
        </w:rPr>
        <w:t>。</w:t>
      </w:r>
    </w:p>
    <w:p w14:paraId="46BC7A81">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color w:val="FF0000"/>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附属物</w:t>
      </w:r>
      <w:r>
        <w:rPr>
          <w:rFonts w:hint="eastAsia" w:eastAsia="仿宋" w:cs="Times New Roman"/>
          <w:color w:val="auto"/>
          <w:sz w:val="32"/>
          <w:szCs w:val="32"/>
          <w:highlight w:val="none"/>
          <w:lang w:val="en-US" w:eastAsia="zh-CN"/>
        </w:rPr>
        <w:t>及</w:t>
      </w:r>
      <w:r>
        <w:rPr>
          <w:rFonts w:hint="default" w:ascii="Times New Roman" w:hAnsi="Times New Roman" w:eastAsia="仿宋" w:cs="Times New Roman"/>
          <w:color w:val="auto"/>
          <w:sz w:val="32"/>
          <w:szCs w:val="32"/>
          <w:highlight w:val="none"/>
        </w:rPr>
        <w:t>住宅房屋装修费用补偿，</w:t>
      </w:r>
      <w:r>
        <w:rPr>
          <w:rFonts w:hint="eastAsia" w:ascii="Times New Roman" w:hAnsi="Times New Roman" w:eastAsia="仿宋" w:cs="Times New Roman"/>
          <w:color w:val="auto"/>
          <w:sz w:val="32"/>
          <w:szCs w:val="32"/>
          <w:highlight w:val="none"/>
          <w:lang w:val="en-US" w:eastAsia="zh-CN"/>
        </w:rPr>
        <w:t>相关</w:t>
      </w:r>
      <w:r>
        <w:rPr>
          <w:rFonts w:hint="default" w:ascii="Times New Roman" w:hAnsi="Times New Roman" w:eastAsia="仿宋" w:cs="Times New Roman"/>
          <w:color w:val="auto"/>
          <w:sz w:val="32"/>
          <w:szCs w:val="32"/>
          <w:highlight w:val="none"/>
        </w:rPr>
        <w:t>标准</w:t>
      </w:r>
      <w:r>
        <w:rPr>
          <w:rFonts w:hint="eastAsia" w:eastAsia="仿宋" w:cs="Times New Roman"/>
          <w:color w:val="auto"/>
          <w:sz w:val="32"/>
          <w:szCs w:val="32"/>
          <w:highlight w:val="none"/>
          <w:lang w:val="en-US" w:eastAsia="zh-CN"/>
        </w:rPr>
        <w:t>参照房地产</w:t>
      </w:r>
      <w:r>
        <w:rPr>
          <w:rFonts w:hint="eastAsia" w:ascii="Times New Roman" w:hAnsi="Times New Roman" w:eastAsia="仿宋" w:cs="Times New Roman"/>
          <w:color w:val="auto"/>
          <w:sz w:val="32"/>
          <w:szCs w:val="32"/>
          <w:highlight w:val="none"/>
          <w:lang w:eastAsia="zh-CN"/>
        </w:rPr>
        <w:t>评估机构</w:t>
      </w:r>
      <w:r>
        <w:rPr>
          <w:rFonts w:hint="eastAsia" w:eastAsia="仿宋" w:cs="Times New Roman"/>
          <w:color w:val="auto"/>
          <w:sz w:val="32"/>
          <w:szCs w:val="32"/>
          <w:highlight w:val="none"/>
          <w:lang w:val="en-US" w:eastAsia="zh-CN"/>
        </w:rPr>
        <w:t>出具的市场评估价格</w:t>
      </w:r>
      <w:r>
        <w:rPr>
          <w:rFonts w:hint="eastAsia" w:ascii="Times New Roman" w:hAnsi="Times New Roman" w:eastAsia="仿宋" w:cs="Times New Roman"/>
          <w:color w:val="auto"/>
          <w:sz w:val="32"/>
          <w:szCs w:val="32"/>
          <w:highlight w:val="none"/>
          <w:lang w:eastAsia="zh-CN"/>
        </w:rPr>
        <w:t>确定。</w:t>
      </w:r>
    </w:p>
    <w:p w14:paraId="4F1BD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default" w:ascii="Times New Roman" w:hAnsi="Times New Roman" w:eastAsia="楷体" w:cs="Times New Roman"/>
          <w:b w:val="0"/>
          <w:bCs/>
          <w:color w:val="auto"/>
          <w:sz w:val="32"/>
          <w:szCs w:val="32"/>
          <w:highlight w:val="none"/>
          <w:lang w:val="en-US" w:eastAsia="zh-CN"/>
        </w:rPr>
        <w:t>（五）非住宅附属物及其他补偿</w:t>
      </w:r>
    </w:p>
    <w:p w14:paraId="10A05B0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1.</w:t>
      </w:r>
      <w:r>
        <w:rPr>
          <w:rFonts w:hint="default" w:ascii="Times New Roman" w:hAnsi="Times New Roman" w:eastAsia="仿宋" w:cs="Times New Roman"/>
          <w:color w:val="auto"/>
          <w:sz w:val="32"/>
          <w:szCs w:val="32"/>
          <w:highlight w:val="none"/>
          <w:lang w:val="en-US" w:eastAsia="zh-CN"/>
        </w:rPr>
        <w:t>利用原被征收房屋完成过渡期的临迁租房补助费不予补偿。</w:t>
      </w:r>
    </w:p>
    <w:p w14:paraId="02FC56A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2.</w:t>
      </w:r>
      <w:r>
        <w:rPr>
          <w:rFonts w:hint="default" w:ascii="Times New Roman" w:hAnsi="Times New Roman" w:eastAsia="仿宋" w:cs="Times New Roman"/>
          <w:color w:val="auto"/>
          <w:sz w:val="32"/>
          <w:szCs w:val="32"/>
          <w:highlight w:val="none"/>
          <w:lang w:val="en-US" w:eastAsia="zh-CN"/>
        </w:rPr>
        <w:t>非住宅房屋搬迁补偿费</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000元以内的由双方协商确定，超过</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000元的，按专业评估机构出具评估报告及相关手续（发票，拆装运费清单）确定。</w:t>
      </w:r>
    </w:p>
    <w:p w14:paraId="404FD6F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3.</w:t>
      </w:r>
      <w:r>
        <w:rPr>
          <w:rFonts w:hint="default" w:ascii="Times New Roman" w:hAnsi="Times New Roman" w:eastAsia="仿宋" w:cs="Times New Roman"/>
          <w:color w:val="auto"/>
          <w:sz w:val="32"/>
          <w:szCs w:val="32"/>
          <w:highlight w:val="none"/>
          <w:lang w:val="en-US" w:eastAsia="zh-CN"/>
        </w:rPr>
        <w:t>非住宅房屋单项装修费用补偿按照住宅房屋单项装修费用标准执行，整体装修补偿由房地产价格评估机构通过评估确定。</w:t>
      </w:r>
    </w:p>
    <w:p w14:paraId="524C520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4.</w:t>
      </w:r>
      <w:r>
        <w:rPr>
          <w:rFonts w:hint="default" w:ascii="Times New Roman" w:hAnsi="Times New Roman" w:eastAsia="仿宋" w:cs="Times New Roman"/>
          <w:color w:val="auto"/>
          <w:sz w:val="32"/>
          <w:szCs w:val="32"/>
          <w:highlight w:val="none"/>
          <w:lang w:val="en-US" w:eastAsia="zh-CN"/>
        </w:rPr>
        <w:t>经营损失补偿及从业人员工资补偿标准</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自房屋征收补偿安置协议签订之日起，在过渡期间利用被搬迁非住宅房屋继续从事生产经营的，经营损失和从业人员工资不予补偿。</w:t>
      </w:r>
    </w:p>
    <w:p w14:paraId="4C69A71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val="0"/>
          <w:bCs w:val="0"/>
          <w:color w:val="auto"/>
          <w:kern w:val="2"/>
          <w:sz w:val="32"/>
          <w:szCs w:val="32"/>
          <w:highlight w:val="none"/>
          <w:lang w:val="en-US" w:eastAsia="zh-CN" w:bidi="ar-SA"/>
        </w:rPr>
        <w:t>5.</w:t>
      </w:r>
      <w:r>
        <w:rPr>
          <w:rFonts w:hint="default" w:ascii="Times New Roman" w:hAnsi="Times New Roman" w:eastAsia="仿宋" w:cs="Times New Roman"/>
          <w:color w:val="auto"/>
          <w:sz w:val="32"/>
          <w:szCs w:val="32"/>
          <w:highlight w:val="none"/>
          <w:lang w:val="en-US" w:eastAsia="zh-CN"/>
        </w:rPr>
        <w:t>自房屋征收暂停办理相关手续通知发布之日起至房屋搬迁结束期间，被征收人补交（缴）各项税款均不能作为房屋征收相关补偿的依据。</w:t>
      </w:r>
    </w:p>
    <w:p w14:paraId="6E6D8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九、被征收人的确认</w:t>
      </w:r>
    </w:p>
    <w:p w14:paraId="63D897F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1.按房屋所有权证或不动产权证登记的房屋所有权人确认。</w:t>
      </w:r>
    </w:p>
    <w:p w14:paraId="067F13E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2.按人民法院生效判决书、裁定书、调解书，或者仲裁机构裁决书确定的房屋所有权人确认。</w:t>
      </w:r>
    </w:p>
    <w:p w14:paraId="68849B0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3.房屋所有权人死亡的，以有效的确权法律文书确认。</w:t>
      </w:r>
    </w:p>
    <w:p w14:paraId="6E5206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.房屋所有权人在签订房屋搬迁安置协议书时，须由房屋所有权人或具有合法手续的委托人签订。</w:t>
      </w:r>
    </w:p>
    <w:p w14:paraId="69600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十、房屋用途和建筑面积的确定</w:t>
      </w:r>
    </w:p>
    <w:p w14:paraId="444DD2B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trike w:val="0"/>
          <w:dstrike w:val="0"/>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1.已登记的房屋，其用途和建筑面积一般以房屋权属证书（或不动产权属证书）和不动产登记簿的记载为准；房屋权属证书（或不动产权属证书）和不动产登记簿的记载不一致的，除有证据证明不动产登记簿确有错误外，以不动产登记簿为准。</w:t>
      </w:r>
      <w:r>
        <w:rPr>
          <w:rFonts w:hint="eastAsia" w:eastAsia="仿宋" w:cs="Times New Roman"/>
          <w:strike w:val="0"/>
          <w:dstrike w:val="0"/>
          <w:color w:val="auto"/>
          <w:sz w:val="32"/>
          <w:szCs w:val="32"/>
          <w:highlight w:val="none"/>
          <w:lang w:val="en-US" w:eastAsia="zh-CN"/>
        </w:rPr>
        <w:t>有照房屋面积、无照房屋面积及附属物复核数据与原入户数据不一致的，最终以</w:t>
      </w:r>
      <w:r>
        <w:rPr>
          <w:rFonts w:hint="default" w:ascii="Times New Roman" w:hAnsi="Times New Roman" w:eastAsia="仿宋" w:cs="Times New Roman"/>
          <w:color w:val="auto"/>
          <w:sz w:val="32"/>
          <w:szCs w:val="32"/>
          <w:highlight w:val="none"/>
          <w:lang w:val="en-US" w:eastAsia="zh-CN"/>
        </w:rPr>
        <w:t>区执法</w:t>
      </w:r>
      <w:r>
        <w:rPr>
          <w:rFonts w:hint="eastAsia" w:eastAsia="仿宋" w:cs="Times New Roman"/>
          <w:color w:val="auto"/>
          <w:sz w:val="32"/>
          <w:szCs w:val="32"/>
          <w:highlight w:val="none"/>
          <w:lang w:val="en-US" w:eastAsia="zh-CN"/>
        </w:rPr>
        <w:t>大队</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区</w:t>
      </w:r>
      <w:r>
        <w:rPr>
          <w:rFonts w:hint="default" w:ascii="Times New Roman" w:hAnsi="Times New Roman" w:eastAsia="仿宋" w:cs="Times New Roman"/>
          <w:color w:val="auto"/>
          <w:sz w:val="32"/>
          <w:szCs w:val="32"/>
          <w:highlight w:val="none"/>
          <w:lang w:val="en-US" w:eastAsia="zh-CN"/>
        </w:rPr>
        <w:t>住建局</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不动产登记中心、</w:t>
      </w:r>
      <w:r>
        <w:rPr>
          <w:rFonts w:hint="eastAsia" w:eastAsia="仿宋" w:cs="Times New Roman"/>
          <w:color w:val="auto"/>
          <w:sz w:val="32"/>
          <w:szCs w:val="32"/>
          <w:highlight w:val="none"/>
          <w:lang w:val="en-US" w:eastAsia="zh-CN"/>
        </w:rPr>
        <w:t>麻山镇人民政府、</w:t>
      </w:r>
      <w:r>
        <w:rPr>
          <w:rFonts w:hint="default" w:ascii="Times New Roman" w:hAnsi="Times New Roman" w:eastAsia="仿宋" w:cs="Times New Roman"/>
          <w:color w:val="auto"/>
          <w:sz w:val="32"/>
          <w:szCs w:val="32"/>
          <w:highlight w:val="none"/>
          <w:lang w:val="en-US" w:eastAsia="zh-CN"/>
        </w:rPr>
        <w:t>属地（</w:t>
      </w:r>
      <w:r>
        <w:rPr>
          <w:rFonts w:hint="eastAsia" w:eastAsia="仿宋" w:cs="Times New Roman"/>
          <w:color w:val="auto"/>
          <w:sz w:val="32"/>
          <w:szCs w:val="32"/>
          <w:highlight w:val="none"/>
          <w:lang w:val="en-US" w:eastAsia="zh-CN"/>
        </w:rPr>
        <w:t>麻山村</w:t>
      </w:r>
      <w:r>
        <w:rPr>
          <w:rFonts w:hint="default" w:ascii="Times New Roman" w:hAnsi="Times New Roman" w:eastAsia="仿宋" w:cs="Times New Roman"/>
          <w:color w:val="auto"/>
          <w:sz w:val="32"/>
          <w:szCs w:val="32"/>
          <w:highlight w:val="none"/>
          <w:lang w:val="en-US" w:eastAsia="zh-CN"/>
        </w:rPr>
        <w:t>或</w:t>
      </w:r>
      <w:r>
        <w:rPr>
          <w:rFonts w:hint="eastAsia" w:eastAsia="仿宋" w:cs="Times New Roman"/>
          <w:color w:val="auto"/>
          <w:sz w:val="32"/>
          <w:szCs w:val="32"/>
          <w:highlight w:val="none"/>
          <w:lang w:val="en-US" w:eastAsia="zh-CN"/>
        </w:rPr>
        <w:t>社区</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五</w:t>
      </w:r>
      <w:r>
        <w:rPr>
          <w:rFonts w:hint="eastAsia" w:eastAsia="仿宋" w:cs="Times New Roman"/>
          <w:strike w:val="0"/>
          <w:dstrike w:val="0"/>
          <w:color w:val="auto"/>
          <w:sz w:val="32"/>
          <w:szCs w:val="32"/>
          <w:highlight w:val="none"/>
          <w:lang w:val="en-US" w:eastAsia="zh-CN"/>
        </w:rPr>
        <w:t>部门认定、测量报告及个人签订的情况说明数据</w:t>
      </w:r>
      <w:r>
        <w:rPr>
          <w:rFonts w:hint="default" w:ascii="Times New Roman" w:hAnsi="Times New Roman" w:eastAsia="仿宋" w:cs="Times New Roman"/>
          <w:strike w:val="0"/>
          <w:dstrike w:val="0"/>
          <w:color w:val="auto"/>
          <w:sz w:val="32"/>
          <w:szCs w:val="32"/>
          <w:highlight w:val="none"/>
          <w:lang w:val="en-US" w:eastAsia="zh-CN"/>
        </w:rPr>
        <w:t>为准。</w:t>
      </w:r>
    </w:p>
    <w:p w14:paraId="026D636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2.未经登记的建筑认定。征收范围内未经产权登记的房屋及有关建筑，由区政府组织</w:t>
      </w:r>
      <w:r>
        <w:rPr>
          <w:rFonts w:hint="eastAsia" w:ascii="Times New Roman" w:hAnsi="Times New Roman" w:eastAsia="仿宋" w:cs="Times New Roman"/>
          <w:color w:val="auto"/>
          <w:sz w:val="32"/>
          <w:szCs w:val="32"/>
          <w:highlight w:val="none"/>
          <w:lang w:val="en-US" w:eastAsia="zh-CN"/>
        </w:rPr>
        <w:t>上述</w:t>
      </w:r>
      <w:r>
        <w:rPr>
          <w:rFonts w:hint="eastAsia" w:eastAsia="仿宋" w:cs="Times New Roman"/>
          <w:color w:val="auto"/>
          <w:sz w:val="32"/>
          <w:szCs w:val="32"/>
          <w:highlight w:val="none"/>
          <w:lang w:val="en-US" w:eastAsia="zh-CN"/>
        </w:rPr>
        <w:t>五</w:t>
      </w:r>
      <w:r>
        <w:rPr>
          <w:rFonts w:hint="default" w:ascii="Times New Roman" w:hAnsi="Times New Roman" w:eastAsia="仿宋" w:cs="Times New Roman"/>
          <w:color w:val="auto"/>
          <w:sz w:val="32"/>
          <w:szCs w:val="32"/>
          <w:highlight w:val="none"/>
          <w:lang w:val="en-US" w:eastAsia="zh-CN"/>
        </w:rPr>
        <w:t>部门作为认定部门，</w:t>
      </w:r>
      <w:r>
        <w:rPr>
          <w:rFonts w:hint="eastAsia" w:eastAsia="仿宋" w:cs="Times New Roman"/>
          <w:color w:val="auto"/>
          <w:sz w:val="32"/>
          <w:szCs w:val="32"/>
          <w:highlight w:val="none"/>
          <w:lang w:val="en-US" w:eastAsia="zh-CN"/>
        </w:rPr>
        <w:t>进行</w:t>
      </w:r>
      <w:r>
        <w:rPr>
          <w:rFonts w:hint="default" w:ascii="Times New Roman" w:hAnsi="Times New Roman" w:eastAsia="仿宋" w:cs="Times New Roman"/>
          <w:color w:val="auto"/>
          <w:sz w:val="32"/>
          <w:szCs w:val="32"/>
          <w:highlight w:val="none"/>
          <w:lang w:val="en-US" w:eastAsia="zh-CN"/>
        </w:rPr>
        <w:t>联合调查认定，认定文书上应由</w:t>
      </w:r>
      <w:r>
        <w:rPr>
          <w:rFonts w:hint="eastAsia" w:eastAsia="仿宋" w:cs="Times New Roman"/>
          <w:color w:val="auto"/>
          <w:sz w:val="32"/>
          <w:szCs w:val="32"/>
          <w:highlight w:val="none"/>
          <w:lang w:val="en-US" w:eastAsia="zh-CN"/>
        </w:rPr>
        <w:t>上述</w:t>
      </w:r>
      <w:r>
        <w:rPr>
          <w:rFonts w:hint="default" w:ascii="Times New Roman" w:hAnsi="Times New Roman" w:eastAsia="仿宋" w:cs="Times New Roman"/>
          <w:color w:val="auto"/>
          <w:sz w:val="32"/>
          <w:szCs w:val="32"/>
          <w:highlight w:val="none"/>
          <w:lang w:val="en-US" w:eastAsia="zh-CN"/>
        </w:rPr>
        <w:t>部门加盖单位公章，并由具体实施工作人员签字后方可生效。</w:t>
      </w:r>
    </w:p>
    <w:p w14:paraId="4052E2B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w:t>
      </w:r>
      <w:r>
        <w:rPr>
          <w:rFonts w:hint="default" w:ascii="Times New Roman" w:hAnsi="Times New Roman" w:eastAsia="黑体" w:cs="Times New Roman"/>
          <w:b w:val="0"/>
          <w:bCs w:val="0"/>
          <w:color w:val="auto"/>
          <w:sz w:val="32"/>
          <w:szCs w:val="32"/>
          <w:highlight w:val="none"/>
          <w:lang w:val="en-US" w:eastAsia="zh-CN"/>
        </w:rPr>
        <w:t>十一、腾空与拆除房屋的办理</w:t>
      </w:r>
    </w:p>
    <w:p w14:paraId="14B9339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1.被征收人应在征收</w:t>
      </w:r>
      <w:r>
        <w:rPr>
          <w:rFonts w:hint="eastAsia" w:eastAsia="仿宋" w:cs="Times New Roman"/>
          <w:color w:val="auto"/>
          <w:sz w:val="32"/>
          <w:szCs w:val="32"/>
          <w:highlight w:val="none"/>
          <w:lang w:val="en-US" w:eastAsia="zh-CN"/>
        </w:rPr>
        <w:t>安置</w:t>
      </w:r>
      <w:r>
        <w:rPr>
          <w:rFonts w:hint="default" w:ascii="Times New Roman" w:hAnsi="Times New Roman" w:eastAsia="仿宋" w:cs="Times New Roman"/>
          <w:color w:val="auto"/>
          <w:sz w:val="32"/>
          <w:szCs w:val="32"/>
          <w:highlight w:val="none"/>
          <w:lang w:val="en-US" w:eastAsia="zh-CN"/>
        </w:rPr>
        <w:t>协议约定的腾空期限内腾空房屋（以验收可拆为准），结清水、电费等全部应支付费用。搬迁时间以新建小区达到入住条件后开始计算，期限为</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个月。逾期未腾空房屋的，</w:t>
      </w:r>
      <w:r>
        <w:rPr>
          <w:rFonts w:hint="eastAsia" w:ascii="Times New Roman" w:hAnsi="Times New Roman" w:eastAsia="仿宋" w:cs="Times New Roman"/>
          <w:color w:val="auto"/>
          <w:sz w:val="32"/>
          <w:szCs w:val="32"/>
          <w:highlight w:val="none"/>
          <w:lang w:val="en-US" w:eastAsia="zh-CN"/>
        </w:rPr>
        <w:t>相应奖励取消</w:t>
      </w:r>
      <w:r>
        <w:rPr>
          <w:rFonts w:hint="default" w:ascii="Times New Roman" w:hAnsi="Times New Roman" w:eastAsia="仿宋" w:cs="Times New Roman"/>
          <w:color w:val="auto"/>
          <w:sz w:val="32"/>
          <w:szCs w:val="32"/>
          <w:highlight w:val="none"/>
          <w:lang w:val="en-US" w:eastAsia="zh-CN"/>
        </w:rPr>
        <w:t>。</w:t>
      </w:r>
    </w:p>
    <w:p w14:paraId="4EE737C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2.在征收范围内已签订《房屋征收</w:t>
      </w:r>
      <w:r>
        <w:rPr>
          <w:rFonts w:hint="eastAsia" w:eastAsia="仿宋" w:cs="Times New Roman"/>
          <w:color w:val="auto"/>
          <w:sz w:val="32"/>
          <w:szCs w:val="32"/>
          <w:highlight w:val="none"/>
          <w:lang w:val="en-US" w:eastAsia="zh-CN"/>
        </w:rPr>
        <w:t>安置</w:t>
      </w:r>
      <w:r>
        <w:rPr>
          <w:rFonts w:hint="default" w:ascii="Times New Roman" w:hAnsi="Times New Roman" w:eastAsia="仿宋" w:cs="Times New Roman"/>
          <w:color w:val="auto"/>
          <w:sz w:val="32"/>
          <w:szCs w:val="32"/>
          <w:highlight w:val="none"/>
          <w:lang w:val="en-US" w:eastAsia="zh-CN"/>
        </w:rPr>
        <w:t>协议》的被</w:t>
      </w:r>
      <w:r>
        <w:rPr>
          <w:rFonts w:hint="eastAsia" w:eastAsia="仿宋" w:cs="Times New Roman"/>
          <w:color w:val="auto"/>
          <w:sz w:val="32"/>
          <w:szCs w:val="32"/>
          <w:highlight w:val="none"/>
          <w:lang w:val="en-US" w:eastAsia="zh-CN"/>
        </w:rPr>
        <w:t>征收</w:t>
      </w:r>
      <w:r>
        <w:rPr>
          <w:rFonts w:hint="default" w:ascii="Times New Roman" w:hAnsi="Times New Roman" w:eastAsia="仿宋" w:cs="Times New Roman"/>
          <w:color w:val="auto"/>
          <w:sz w:val="32"/>
          <w:szCs w:val="32"/>
          <w:highlight w:val="none"/>
          <w:lang w:val="en-US" w:eastAsia="zh-CN"/>
        </w:rPr>
        <w:t>房屋</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由区征收工作组统一组织拆除机构予以拆除。原房屋所有权人或使用人不得损坏房屋结构，不得擅自拆除房屋的设备和材料。违者将按照造成的实际损失从征收补偿款中双倍扣除，并承担由此造成的安全责任。</w:t>
      </w:r>
    </w:p>
    <w:p w14:paraId="3D54EFA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十二、奖励与补助</w:t>
      </w:r>
    </w:p>
    <w:p w14:paraId="6E02FB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eastAsia" w:ascii="Times New Roman" w:hAnsi="Times New Roman" w:eastAsia="楷体" w:cs="Times New Roman"/>
          <w:b w:val="0"/>
          <w:bCs/>
          <w:color w:val="auto"/>
          <w:sz w:val="32"/>
          <w:szCs w:val="32"/>
          <w:highlight w:val="none"/>
          <w:lang w:val="en-US" w:eastAsia="zh-CN"/>
        </w:rPr>
        <w:t>（一）被征收人的住宅房屋奖励</w:t>
      </w:r>
    </w:p>
    <w:p w14:paraId="55BB272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auto"/>
          <w:kern w:val="2"/>
          <w:sz w:val="32"/>
          <w:szCs w:val="32"/>
          <w:highlight w:val="none"/>
          <w:lang w:val="en-US" w:eastAsia="zh-CN" w:bidi="ar-SA"/>
        </w:rPr>
        <w:t>1.</w:t>
      </w:r>
      <w:r>
        <w:rPr>
          <w:rFonts w:hint="eastAsia" w:ascii="Times New Roman" w:hAnsi="Times New Roman" w:eastAsia="仿宋" w:cs="Times New Roman"/>
          <w:color w:val="auto"/>
          <w:sz w:val="32"/>
          <w:szCs w:val="32"/>
          <w:highlight w:val="none"/>
          <w:lang w:val="en-US" w:eastAsia="zh-CN"/>
        </w:rPr>
        <w:t>被征收人在规定期限内腾空搬迁</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经验收合格的，以房屋征收协议为单位给予奖励1000元，</w:t>
      </w:r>
      <w:r>
        <w:rPr>
          <w:rFonts w:hint="eastAsia" w:ascii="Times New Roman" w:hAnsi="Times New Roman" w:eastAsia="仿宋" w:cs="Times New Roman"/>
          <w:color w:val="auto"/>
          <w:sz w:val="32"/>
          <w:szCs w:val="32"/>
          <w:highlight w:val="none"/>
          <w:lang w:val="en-US" w:eastAsia="zh-CN"/>
        </w:rPr>
        <w:t>并奖励新建楼房初装修费2000元。未</w:t>
      </w:r>
      <w:r>
        <w:rPr>
          <w:rFonts w:hint="eastAsia" w:eastAsia="仿宋" w:cs="Times New Roman"/>
          <w:color w:val="auto"/>
          <w:sz w:val="32"/>
          <w:szCs w:val="32"/>
          <w:highlight w:val="none"/>
          <w:lang w:val="en-US" w:eastAsia="zh-CN"/>
        </w:rPr>
        <w:t>在</w:t>
      </w:r>
      <w:r>
        <w:rPr>
          <w:rFonts w:hint="eastAsia" w:ascii="Times New Roman" w:hAnsi="Times New Roman" w:eastAsia="仿宋" w:cs="Times New Roman"/>
          <w:color w:val="auto"/>
          <w:sz w:val="32"/>
          <w:szCs w:val="32"/>
          <w:highlight w:val="none"/>
          <w:lang w:val="en-US" w:eastAsia="zh-CN"/>
        </w:rPr>
        <w:t>规定期限内腾空搬迁并按要求灭籍验收的被征收房屋不享受此奖励</w:t>
      </w:r>
      <w:r>
        <w:rPr>
          <w:rFonts w:hint="default" w:ascii="Times New Roman" w:hAnsi="Times New Roman" w:eastAsia="仿宋" w:cs="Times New Roman"/>
          <w:color w:val="auto"/>
          <w:sz w:val="32"/>
          <w:szCs w:val="32"/>
          <w:highlight w:val="none"/>
          <w:lang w:val="en-US" w:eastAsia="zh-CN"/>
        </w:rPr>
        <w:t>。</w:t>
      </w:r>
    </w:p>
    <w:p w14:paraId="22F5BFC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.被征收人持有低保证和残疾证的，补助1</w:t>
      </w:r>
      <w:r>
        <w:rPr>
          <w:rFonts w:hint="eastAsia" w:eastAsia="仿宋" w:cs="Times New Roman"/>
          <w:color w:val="auto"/>
          <w:sz w:val="32"/>
          <w:szCs w:val="32"/>
          <w:highlight w:val="none"/>
          <w:lang w:val="en-US" w:eastAsia="zh-CN"/>
        </w:rPr>
        <w:t>0000</w:t>
      </w:r>
      <w:r>
        <w:rPr>
          <w:rFonts w:hint="default" w:ascii="Times New Roman" w:hAnsi="Times New Roman" w:eastAsia="仿宋" w:cs="Times New Roman"/>
          <w:color w:val="auto"/>
          <w:sz w:val="32"/>
          <w:szCs w:val="32"/>
          <w:highlight w:val="none"/>
          <w:lang w:val="en-US" w:eastAsia="zh-CN"/>
        </w:rPr>
        <w:t>元；被征收人持有低保证或者残疾证的，补助5000元；被征收人共同居住的直系亲属持有低保证和残疾证的，且该直系亲属与被征收人属同一户口簿，并提供由所在街道办事处出具的共同居住证明，补助10000元；被征收人共同居住的直系亲属持有低保证或者残疾证的，且该直系亲属与被征收人属同一户口簿，并提供由所在街道办事处出具的共同居住证明，补助5000元；</w:t>
      </w:r>
      <w:r>
        <w:rPr>
          <w:rFonts w:hint="eastAsia" w:eastAsia="仿宋" w:cs="Times New Roman"/>
          <w:color w:val="auto"/>
          <w:sz w:val="32"/>
          <w:szCs w:val="32"/>
          <w:highlight w:val="none"/>
          <w:lang w:val="en-US" w:eastAsia="zh-CN"/>
        </w:rPr>
        <w:t>同一户家庭如有多个低保证或残疾证不得重复享受补助。</w:t>
      </w:r>
      <w:r>
        <w:rPr>
          <w:rFonts w:hint="default" w:ascii="Times New Roman" w:hAnsi="Times New Roman" w:eastAsia="仿宋" w:cs="Times New Roman"/>
          <w:color w:val="auto"/>
          <w:sz w:val="32"/>
          <w:szCs w:val="32"/>
          <w:highlight w:val="none"/>
          <w:lang w:val="en-US" w:eastAsia="zh-CN"/>
        </w:rPr>
        <w:t>低保证和残疾证不属于麻山辖区内或者户口不在麻山辖区内的，不予补助；低保户和残疾人曾在其他房屋征收补偿项目中获得相应补助的，异地再次进行房屋征收时，不予重复补助。</w:t>
      </w:r>
    </w:p>
    <w:p w14:paraId="54F7E76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征收低保户、残疾人、低收入等弱势群体的有照住宅房屋，且被征收房屋是家庭唯一住房的情况。经民政、街道或残联系统比对认证并提供相应佐证材料后，可享受以下政策：被征收人无能力结清差价款的，经相关部门核实后，给予安置1户</w:t>
      </w:r>
      <w:r>
        <w:rPr>
          <w:rFonts w:hint="eastAsia" w:ascii="Times New Roman" w:hAnsi="Times New Roman" w:eastAsia="仿宋" w:cs="Times New Roman"/>
          <w:color w:val="auto"/>
          <w:sz w:val="32"/>
          <w:szCs w:val="32"/>
          <w:highlight w:val="none"/>
          <w:lang w:val="en-US" w:eastAsia="zh-CN"/>
        </w:rPr>
        <w:t>最小户型</w:t>
      </w:r>
      <w:r>
        <w:rPr>
          <w:rFonts w:hint="default" w:ascii="Times New Roman" w:hAnsi="Times New Roman" w:eastAsia="仿宋" w:cs="Times New Roman"/>
          <w:color w:val="auto"/>
          <w:sz w:val="32"/>
          <w:szCs w:val="32"/>
          <w:highlight w:val="none"/>
          <w:lang w:val="en-US" w:eastAsia="zh-CN"/>
        </w:rPr>
        <w:t>的楼房，政府和被征收人实行产权共有，对</w:t>
      </w:r>
      <w:r>
        <w:rPr>
          <w:rFonts w:hint="eastAsia" w:ascii="Times New Roman" w:hAnsi="Times New Roman" w:eastAsia="仿宋" w:cs="Times New Roman"/>
          <w:color w:val="auto"/>
          <w:sz w:val="32"/>
          <w:szCs w:val="32"/>
          <w:highlight w:val="none"/>
          <w:lang w:val="en-US" w:eastAsia="zh-CN"/>
        </w:rPr>
        <w:t>共</w:t>
      </w:r>
      <w:r>
        <w:rPr>
          <w:rFonts w:hint="default" w:ascii="Times New Roman" w:hAnsi="Times New Roman" w:eastAsia="仿宋" w:cs="Times New Roman"/>
          <w:color w:val="auto"/>
          <w:sz w:val="32"/>
          <w:szCs w:val="32"/>
          <w:highlight w:val="none"/>
          <w:lang w:val="en-US" w:eastAsia="zh-CN"/>
        </w:rPr>
        <w:t>有产权部分</w:t>
      </w:r>
      <w:r>
        <w:rPr>
          <w:rFonts w:hint="eastAsia" w:ascii="Times New Roman" w:hAnsi="Times New Roman" w:eastAsia="仿宋" w:cs="Times New Roman"/>
          <w:color w:val="auto"/>
          <w:sz w:val="32"/>
          <w:szCs w:val="32"/>
          <w:highlight w:val="none"/>
          <w:lang w:val="en-US" w:eastAsia="zh-CN"/>
        </w:rPr>
        <w:t>由政府按照有关政策</w:t>
      </w:r>
      <w:r>
        <w:rPr>
          <w:rFonts w:hint="default" w:ascii="Times New Roman" w:hAnsi="Times New Roman" w:eastAsia="仿宋" w:cs="Times New Roman"/>
          <w:color w:val="auto"/>
          <w:sz w:val="32"/>
          <w:szCs w:val="32"/>
          <w:highlight w:val="none"/>
          <w:lang w:val="en-US" w:eastAsia="zh-CN"/>
        </w:rPr>
        <w:t>统一管理。</w:t>
      </w:r>
    </w:p>
    <w:p w14:paraId="279A2B6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被征收人居住的无照房屋属家庭唯一住房，经不动产、属地（街道或镇政府）联合查档并公示15天，确认无异议后方可确认是否符合无照且唯一住房条件，且被征收房屋在麻山辖区内，房屋符合居住条件，屋内具备防寒保暖</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固定取暖设施，经区政府征收部门核实后，被征收人选择安置，对其无照房屋按照同等结构房屋面积的50%</w:t>
      </w:r>
      <w:r>
        <w:rPr>
          <w:rFonts w:hint="eastAsia" w:ascii="Times New Roman" w:hAnsi="Times New Roman" w:eastAsia="仿宋" w:cs="Times New Roman"/>
          <w:color w:val="auto"/>
          <w:sz w:val="32"/>
          <w:szCs w:val="32"/>
          <w:highlight w:val="none"/>
          <w:lang w:val="en-US" w:eastAsia="zh-CN"/>
        </w:rPr>
        <w:t>市场评估价格</w:t>
      </w:r>
      <w:r>
        <w:rPr>
          <w:rFonts w:hint="default" w:ascii="Times New Roman" w:hAnsi="Times New Roman" w:eastAsia="仿宋" w:cs="Times New Roman"/>
          <w:color w:val="auto"/>
          <w:sz w:val="32"/>
          <w:szCs w:val="32"/>
          <w:highlight w:val="none"/>
          <w:lang w:val="en-US" w:eastAsia="zh-CN"/>
        </w:rPr>
        <w:t>给予</w:t>
      </w:r>
      <w:r>
        <w:rPr>
          <w:rFonts w:hint="eastAsia" w:eastAsia="仿宋" w:cs="Times New Roman"/>
          <w:color w:val="auto"/>
          <w:sz w:val="32"/>
          <w:szCs w:val="32"/>
          <w:highlight w:val="none"/>
          <w:lang w:val="en-US" w:eastAsia="zh-CN"/>
        </w:rPr>
        <w:t>安置</w:t>
      </w:r>
      <w:r>
        <w:rPr>
          <w:rFonts w:hint="default" w:ascii="Times New Roman" w:hAnsi="Times New Roman" w:eastAsia="仿宋" w:cs="Times New Roman"/>
          <w:color w:val="auto"/>
          <w:sz w:val="32"/>
          <w:szCs w:val="32"/>
          <w:highlight w:val="none"/>
          <w:lang w:val="en-US" w:eastAsia="zh-CN"/>
        </w:rPr>
        <w:t>。被征收人安置政策、搬家费和补助费及附属物享受有照房屋同等待遇。</w:t>
      </w:r>
    </w:p>
    <w:p w14:paraId="4087FF4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val="en-US" w:eastAsia="zh-CN"/>
        </w:rPr>
        <w:t>.被征收的有照住宅调换新建车库</w:t>
      </w:r>
      <w:r>
        <w:rPr>
          <w:rFonts w:hint="default" w:ascii="Times New Roman" w:hAnsi="Times New Roman" w:eastAsia="仿宋" w:cs="Times New Roman"/>
          <w:color w:val="auto"/>
          <w:sz w:val="32"/>
          <w:szCs w:val="32"/>
          <w:highlight w:val="none"/>
          <w:lang w:val="en-US" w:eastAsia="zh-CN"/>
        </w:rPr>
        <w:t>的，</w:t>
      </w:r>
      <w:r>
        <w:rPr>
          <w:rFonts w:hint="eastAsia" w:ascii="Times New Roman" w:hAnsi="Times New Roman" w:eastAsia="仿宋" w:cs="Times New Roman"/>
          <w:color w:val="auto"/>
          <w:sz w:val="32"/>
          <w:szCs w:val="32"/>
          <w:highlight w:val="none"/>
          <w:lang w:val="en-US" w:eastAsia="zh-CN"/>
        </w:rPr>
        <w:t>自</w:t>
      </w:r>
      <w:r>
        <w:rPr>
          <w:rFonts w:hint="default" w:ascii="Times New Roman" w:hAnsi="Times New Roman" w:eastAsia="仿宋" w:cs="Times New Roman"/>
          <w:color w:val="auto"/>
          <w:sz w:val="32"/>
          <w:szCs w:val="32"/>
          <w:highlight w:val="none"/>
          <w:lang w:val="en-US" w:eastAsia="zh-CN"/>
        </w:rPr>
        <w:t>征收决定发布之日起一个月内签订征收安置协议的</w:t>
      </w:r>
      <w:r>
        <w:rPr>
          <w:rFonts w:hint="eastAsia" w:ascii="Times New Roman" w:hAnsi="Times New Roman" w:eastAsia="仿宋" w:cs="Times New Roman"/>
          <w:color w:val="auto"/>
          <w:sz w:val="32"/>
          <w:szCs w:val="32"/>
          <w:highlight w:val="none"/>
          <w:lang w:val="en-US" w:eastAsia="zh-CN"/>
        </w:rPr>
        <w:t>，等面积部分享受每平方米奖励1200元，差额面积按照新建市场评估价格60%进行结算，</w:t>
      </w:r>
      <w:r>
        <w:rPr>
          <w:rFonts w:hint="default" w:ascii="Times New Roman" w:hAnsi="Times New Roman" w:eastAsia="仿宋" w:cs="Times New Roman"/>
          <w:color w:val="auto"/>
          <w:sz w:val="32"/>
          <w:szCs w:val="32"/>
          <w:highlight w:val="none"/>
          <w:lang w:val="en-US" w:eastAsia="zh-CN"/>
        </w:rPr>
        <w:t>被征收房屋的剩余面积部分按照征收时市场评估价格进行结算。</w:t>
      </w:r>
      <w:r>
        <w:rPr>
          <w:rFonts w:hint="eastAsia" w:ascii="Times New Roman" w:hAnsi="Times New Roman" w:eastAsia="仿宋" w:cs="Times New Roman"/>
          <w:color w:val="auto"/>
          <w:sz w:val="32"/>
          <w:szCs w:val="32"/>
          <w:highlight w:val="none"/>
          <w:lang w:val="en-US" w:eastAsia="zh-CN"/>
        </w:rPr>
        <w:t>如填报“意向户型”调查的任一户型超出实际新建户型数量，则以现场抽签选定为主，超出意向范围的被征收人则选取其他就近户型。</w:t>
      </w:r>
    </w:p>
    <w:p w14:paraId="19AC5F1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①被征收房屋面积小于或等于45㎡可选择面积在22.67㎡至29.88㎡区间内的车库。</w:t>
      </w:r>
    </w:p>
    <w:p w14:paraId="6B82DA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②被征收房屋面积大于4</w:t>
      </w:r>
      <w:r>
        <w:rPr>
          <w:rFonts w:hint="default"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lang w:val="en-US" w:eastAsia="zh-CN"/>
        </w:rPr>
        <w:t>㎡小于或等于65㎡可选择面积31.75㎡</w:t>
      </w:r>
      <w:r>
        <w:rPr>
          <w:rFonts w:hint="eastAsia" w:eastAsia="仿宋" w:cs="Times New Roman"/>
          <w:color w:val="auto"/>
          <w:sz w:val="32"/>
          <w:szCs w:val="32"/>
          <w:highlight w:val="none"/>
          <w:lang w:val="en-US" w:eastAsia="zh-CN"/>
        </w:rPr>
        <w:t>或</w:t>
      </w:r>
      <w:r>
        <w:rPr>
          <w:rFonts w:hint="eastAsia" w:ascii="Times New Roman" w:hAnsi="Times New Roman" w:eastAsia="仿宋" w:cs="Times New Roman"/>
          <w:color w:val="auto"/>
          <w:sz w:val="32"/>
          <w:szCs w:val="32"/>
          <w:highlight w:val="none"/>
          <w:lang w:val="en-US" w:eastAsia="zh-CN"/>
        </w:rPr>
        <w:t>46.67㎡</w:t>
      </w:r>
      <w:r>
        <w:rPr>
          <w:rFonts w:hint="eastAsia" w:eastAsia="仿宋" w:cs="Times New Roman"/>
          <w:color w:val="auto"/>
          <w:sz w:val="32"/>
          <w:szCs w:val="32"/>
          <w:highlight w:val="none"/>
          <w:lang w:val="en-US" w:eastAsia="zh-CN"/>
        </w:rPr>
        <w:t>的</w:t>
      </w:r>
      <w:r>
        <w:rPr>
          <w:rFonts w:hint="eastAsia" w:ascii="Times New Roman" w:hAnsi="Times New Roman" w:eastAsia="仿宋" w:cs="Times New Roman"/>
          <w:color w:val="auto"/>
          <w:sz w:val="32"/>
          <w:szCs w:val="32"/>
          <w:highlight w:val="none"/>
          <w:lang w:val="en-US" w:eastAsia="zh-CN"/>
        </w:rPr>
        <w:t>车库。</w:t>
      </w:r>
    </w:p>
    <w:p w14:paraId="15096E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default" w:ascii="Times New Roman" w:hAnsi="Times New Roman" w:eastAsia="楷体" w:cs="Times New Roman"/>
          <w:b w:val="0"/>
          <w:bCs/>
          <w:color w:val="auto"/>
          <w:sz w:val="32"/>
          <w:szCs w:val="32"/>
          <w:highlight w:val="none"/>
          <w:lang w:val="en-US" w:eastAsia="zh-CN"/>
        </w:rPr>
        <w:t>（二）被征收人的非住宅房屋奖励</w:t>
      </w:r>
    </w:p>
    <w:p w14:paraId="7F13BA1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1.自征收决定发布之日起一个月内签订征收安置协议的，</w:t>
      </w:r>
      <w:r>
        <w:rPr>
          <w:rFonts w:hint="eastAsia" w:ascii="Times New Roman" w:hAnsi="Times New Roman" w:eastAsia="仿宋" w:cs="Times New Roman"/>
          <w:color w:val="auto"/>
          <w:sz w:val="32"/>
          <w:szCs w:val="32"/>
          <w:highlight w:val="none"/>
          <w:lang w:val="en-US" w:eastAsia="zh-CN"/>
        </w:rPr>
        <w:t>被征收房屋（门市照）</w:t>
      </w:r>
      <w:r>
        <w:rPr>
          <w:rFonts w:hint="default" w:ascii="Times New Roman" w:hAnsi="Times New Roman" w:eastAsia="仿宋" w:cs="Times New Roman"/>
          <w:color w:val="auto"/>
          <w:sz w:val="32"/>
          <w:szCs w:val="32"/>
          <w:highlight w:val="none"/>
          <w:lang w:val="en-US" w:eastAsia="zh-CN"/>
        </w:rPr>
        <w:t>按原房屋权属证书载明的建筑面积给予每平方米20元奖励。</w:t>
      </w:r>
    </w:p>
    <w:p w14:paraId="59098D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墨都名苑新建门市15户，自征收决定发布之日起按照签订协议先后顺序给予产权调换，满15户停止签订。</w:t>
      </w:r>
      <w:r>
        <w:rPr>
          <w:rFonts w:hint="eastAsia" w:ascii="Times New Roman" w:hAnsi="Times New Roman" w:eastAsia="仿宋" w:cs="Times New Roman"/>
          <w:color w:val="auto"/>
          <w:sz w:val="32"/>
          <w:szCs w:val="32"/>
          <w:highlight w:val="none"/>
          <w:lang w:val="en-US" w:eastAsia="zh-CN"/>
        </w:rPr>
        <w:t>被征收的有照门市产权调换新建门市，自</w:t>
      </w:r>
      <w:r>
        <w:rPr>
          <w:rFonts w:hint="default" w:ascii="Times New Roman" w:hAnsi="Times New Roman" w:eastAsia="仿宋" w:cs="Times New Roman"/>
          <w:color w:val="auto"/>
          <w:sz w:val="32"/>
          <w:szCs w:val="32"/>
          <w:highlight w:val="none"/>
          <w:lang w:val="en-US" w:eastAsia="zh-CN"/>
        </w:rPr>
        <w:t>征收决定发布之日起一个月内签订征收安置协议的</w:t>
      </w:r>
      <w:r>
        <w:rPr>
          <w:rFonts w:hint="eastAsia" w:ascii="Times New Roman" w:hAnsi="Times New Roman" w:eastAsia="仿宋" w:cs="Times New Roman"/>
          <w:color w:val="auto"/>
          <w:sz w:val="32"/>
          <w:szCs w:val="32"/>
          <w:highlight w:val="none"/>
          <w:lang w:val="en-US" w:eastAsia="zh-CN"/>
        </w:rPr>
        <w:t>，等面积部分享受</w:t>
      </w:r>
      <w:r>
        <w:rPr>
          <w:rFonts w:hint="default" w:ascii="Times New Roman" w:hAnsi="Times New Roman" w:eastAsia="仿宋" w:cs="Times New Roman"/>
          <w:color w:val="auto"/>
          <w:sz w:val="32"/>
          <w:szCs w:val="32"/>
          <w:highlight w:val="none"/>
          <w:lang w:val="en-US" w:eastAsia="zh-CN"/>
        </w:rPr>
        <w:t>“征一补一”原则</w:t>
      </w:r>
      <w:r>
        <w:rPr>
          <w:rFonts w:hint="eastAsia" w:ascii="Times New Roman" w:hAnsi="Times New Roman" w:eastAsia="仿宋" w:cs="Times New Roman"/>
          <w:color w:val="auto"/>
          <w:sz w:val="32"/>
          <w:szCs w:val="32"/>
          <w:highlight w:val="none"/>
          <w:lang w:val="en-US" w:eastAsia="zh-CN"/>
        </w:rPr>
        <w:t>后，增加的差额面积按新建门市评估价格的50%结算，</w:t>
      </w:r>
      <w:r>
        <w:rPr>
          <w:rFonts w:hint="default" w:ascii="Times New Roman" w:hAnsi="Times New Roman" w:eastAsia="仿宋" w:cs="Times New Roman"/>
          <w:color w:val="auto"/>
          <w:sz w:val="32"/>
          <w:szCs w:val="32"/>
          <w:highlight w:val="none"/>
          <w:lang w:val="en-US" w:eastAsia="zh-CN"/>
        </w:rPr>
        <w:t>被征收房屋的剩余面积部分按照征收时市场评估价格进行结算</w:t>
      </w:r>
      <w:r>
        <w:rPr>
          <w:rFonts w:hint="eastAsia" w:ascii="Times New Roman" w:hAnsi="Times New Roman" w:eastAsia="仿宋" w:cs="Times New Roman"/>
          <w:color w:val="auto"/>
          <w:sz w:val="32"/>
          <w:szCs w:val="32"/>
          <w:highlight w:val="none"/>
          <w:lang w:val="en-US" w:eastAsia="zh-CN"/>
        </w:rPr>
        <w:t>。</w:t>
      </w:r>
    </w:p>
    <w:p w14:paraId="2178D36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val="en-US" w:eastAsia="zh-CN"/>
        </w:rPr>
        <w:t>.被征收的有照门市产权调换新建车库，自</w:t>
      </w:r>
      <w:r>
        <w:rPr>
          <w:rFonts w:hint="default" w:ascii="Times New Roman" w:hAnsi="Times New Roman" w:eastAsia="仿宋" w:cs="Times New Roman"/>
          <w:color w:val="auto"/>
          <w:sz w:val="32"/>
          <w:szCs w:val="32"/>
          <w:highlight w:val="none"/>
          <w:lang w:val="en-US" w:eastAsia="zh-CN"/>
        </w:rPr>
        <w:t>征收决定发布之日起一个月内签订征收安置协议的</w:t>
      </w:r>
      <w:r>
        <w:rPr>
          <w:rFonts w:hint="eastAsia" w:ascii="Times New Roman" w:hAnsi="Times New Roman" w:eastAsia="仿宋" w:cs="Times New Roman"/>
          <w:color w:val="auto"/>
          <w:sz w:val="32"/>
          <w:szCs w:val="32"/>
          <w:highlight w:val="none"/>
          <w:lang w:val="en-US" w:eastAsia="zh-CN"/>
        </w:rPr>
        <w:t>，等面积部分按新建车库与被征收有照门市差价结算后，再享受每平方</w:t>
      </w:r>
      <w:r>
        <w:rPr>
          <w:rFonts w:hint="eastAsia" w:eastAsia="仿宋" w:cs="Times New Roman"/>
          <w:color w:val="auto"/>
          <w:sz w:val="32"/>
          <w:szCs w:val="32"/>
          <w:highlight w:val="none"/>
          <w:lang w:val="en-US" w:eastAsia="zh-CN"/>
        </w:rPr>
        <w:t>1500</w:t>
      </w:r>
      <w:r>
        <w:rPr>
          <w:rFonts w:hint="eastAsia" w:ascii="Times New Roman" w:hAnsi="Times New Roman" w:eastAsia="仿宋" w:cs="Times New Roman"/>
          <w:color w:val="auto"/>
          <w:sz w:val="32"/>
          <w:szCs w:val="32"/>
          <w:highlight w:val="none"/>
          <w:lang w:val="en-US" w:eastAsia="zh-CN"/>
        </w:rPr>
        <w:t>元奖励。差额面积部分按照新建车库价格的50%结算，</w:t>
      </w:r>
      <w:r>
        <w:rPr>
          <w:rFonts w:hint="default" w:ascii="Times New Roman" w:hAnsi="Times New Roman" w:eastAsia="仿宋" w:cs="Times New Roman"/>
          <w:color w:val="auto"/>
          <w:sz w:val="32"/>
          <w:szCs w:val="32"/>
          <w:highlight w:val="none"/>
          <w:lang w:val="en-US" w:eastAsia="zh-CN"/>
        </w:rPr>
        <w:t>被征收房屋的剩余面积部分按照征收时市场评估价格进行结算</w:t>
      </w:r>
      <w:r>
        <w:rPr>
          <w:rFonts w:hint="eastAsia" w:ascii="Times New Roman" w:hAnsi="Times New Roman" w:eastAsia="仿宋" w:cs="Times New Roman"/>
          <w:color w:val="auto"/>
          <w:sz w:val="32"/>
          <w:szCs w:val="32"/>
          <w:highlight w:val="none"/>
          <w:lang w:val="en-US" w:eastAsia="zh-CN"/>
        </w:rPr>
        <w:t>。</w:t>
      </w:r>
    </w:p>
    <w:p w14:paraId="1ECC1A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.被征收的有照门市</w:t>
      </w:r>
      <w:r>
        <w:rPr>
          <w:rFonts w:hint="eastAsia" w:eastAsia="仿宋" w:cs="Times New Roman"/>
          <w:color w:val="auto"/>
          <w:sz w:val="32"/>
          <w:szCs w:val="32"/>
          <w:highlight w:val="none"/>
          <w:lang w:val="en-US" w:eastAsia="zh-CN"/>
        </w:rPr>
        <w:t>产权</w:t>
      </w:r>
      <w:r>
        <w:rPr>
          <w:rFonts w:hint="eastAsia" w:ascii="Times New Roman" w:hAnsi="Times New Roman" w:eastAsia="仿宋" w:cs="Times New Roman"/>
          <w:color w:val="auto"/>
          <w:sz w:val="32"/>
          <w:szCs w:val="32"/>
          <w:highlight w:val="none"/>
          <w:lang w:val="en-US" w:eastAsia="zh-CN"/>
        </w:rPr>
        <w:t>调换新建住宅，自</w:t>
      </w:r>
      <w:r>
        <w:rPr>
          <w:rFonts w:hint="default" w:ascii="Times New Roman" w:hAnsi="Times New Roman" w:eastAsia="仿宋" w:cs="Times New Roman"/>
          <w:color w:val="auto"/>
          <w:sz w:val="32"/>
          <w:szCs w:val="32"/>
          <w:highlight w:val="none"/>
          <w:lang w:val="en-US" w:eastAsia="zh-CN"/>
        </w:rPr>
        <w:t>征收决定发布之日起</w:t>
      </w:r>
      <w:r>
        <w:rPr>
          <w:rFonts w:hint="eastAsia" w:ascii="Times New Roman" w:hAnsi="Times New Roman" w:eastAsia="仿宋" w:cs="Times New Roman"/>
          <w:color w:val="auto"/>
          <w:sz w:val="32"/>
          <w:szCs w:val="32"/>
          <w:highlight w:val="none"/>
          <w:lang w:val="en-US" w:eastAsia="zh-CN"/>
        </w:rPr>
        <w:t>前15天签订征收安置协议，等面积部分按新建住宅与被征收有照门市差价结算后，再享受每平方</w:t>
      </w:r>
      <w:r>
        <w:rPr>
          <w:rFonts w:hint="eastAsia" w:eastAsia="仿宋" w:cs="Times New Roman"/>
          <w:color w:val="auto"/>
          <w:sz w:val="32"/>
          <w:szCs w:val="32"/>
          <w:highlight w:val="none"/>
          <w:lang w:val="en-US" w:eastAsia="zh-CN"/>
        </w:rPr>
        <w:t>8</w:t>
      </w:r>
      <w:r>
        <w:rPr>
          <w:rFonts w:hint="eastAsia" w:ascii="Times New Roman" w:hAnsi="Times New Roman" w:eastAsia="仿宋" w:cs="Times New Roman"/>
          <w:color w:val="auto"/>
          <w:sz w:val="32"/>
          <w:szCs w:val="32"/>
          <w:highlight w:val="none"/>
          <w:lang w:val="en-US" w:eastAsia="zh-CN"/>
        </w:rPr>
        <w:t>00元奖励；自</w:t>
      </w:r>
      <w:r>
        <w:rPr>
          <w:rFonts w:hint="default" w:ascii="Times New Roman" w:hAnsi="Times New Roman" w:eastAsia="仿宋" w:cs="Times New Roman"/>
          <w:color w:val="auto"/>
          <w:sz w:val="32"/>
          <w:szCs w:val="32"/>
          <w:highlight w:val="none"/>
          <w:lang w:val="en-US" w:eastAsia="zh-CN"/>
        </w:rPr>
        <w:t>征收决定发布之日起</w:t>
      </w:r>
      <w:r>
        <w:rPr>
          <w:rFonts w:hint="eastAsia" w:ascii="Times New Roman" w:hAnsi="Times New Roman" w:eastAsia="仿宋" w:cs="Times New Roman"/>
          <w:color w:val="auto"/>
          <w:sz w:val="32"/>
          <w:szCs w:val="32"/>
          <w:highlight w:val="none"/>
          <w:lang w:val="en-US" w:eastAsia="zh-CN"/>
        </w:rPr>
        <w:t>后15天签订征收安置协议，等面积部分按新建住宅与被征收有照门市差价结算后，再享受每平方</w:t>
      </w:r>
      <w:r>
        <w:rPr>
          <w:rFonts w:hint="eastAsia"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val="en-US" w:eastAsia="zh-CN"/>
        </w:rPr>
        <w:t>00元奖励。差额面积部分按照新建住宅房屋价格的50%结算，</w:t>
      </w:r>
      <w:r>
        <w:rPr>
          <w:rFonts w:hint="default" w:ascii="Times New Roman" w:hAnsi="Times New Roman" w:eastAsia="仿宋" w:cs="Times New Roman"/>
          <w:color w:val="auto"/>
          <w:sz w:val="32"/>
          <w:szCs w:val="32"/>
          <w:highlight w:val="none"/>
          <w:lang w:val="en-US" w:eastAsia="zh-CN"/>
        </w:rPr>
        <w:t>被征收房屋的剩余面积部分按照征收时市场评估价格进行结算</w:t>
      </w:r>
      <w:r>
        <w:rPr>
          <w:rFonts w:hint="eastAsia" w:ascii="Times New Roman" w:hAnsi="Times New Roman" w:eastAsia="仿宋" w:cs="Times New Roman"/>
          <w:color w:val="auto"/>
          <w:sz w:val="32"/>
          <w:szCs w:val="32"/>
          <w:highlight w:val="none"/>
          <w:lang w:val="en-US" w:eastAsia="zh-CN"/>
        </w:rPr>
        <w:t>。</w:t>
      </w:r>
    </w:p>
    <w:p w14:paraId="437AF20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val="en-US" w:eastAsia="zh-CN"/>
        </w:rPr>
        <w:t>.被征收的有照车库</w:t>
      </w:r>
      <w:r>
        <w:rPr>
          <w:rFonts w:hint="eastAsia" w:eastAsia="仿宋" w:cs="Times New Roman"/>
          <w:color w:val="auto"/>
          <w:sz w:val="32"/>
          <w:szCs w:val="32"/>
          <w:highlight w:val="none"/>
          <w:lang w:val="en-US" w:eastAsia="zh-CN"/>
        </w:rPr>
        <w:t>产权</w:t>
      </w:r>
      <w:r>
        <w:rPr>
          <w:rFonts w:hint="eastAsia" w:ascii="Times New Roman" w:hAnsi="Times New Roman" w:eastAsia="仿宋" w:cs="Times New Roman"/>
          <w:color w:val="auto"/>
          <w:sz w:val="32"/>
          <w:szCs w:val="32"/>
          <w:highlight w:val="none"/>
          <w:lang w:val="en-US" w:eastAsia="zh-CN"/>
        </w:rPr>
        <w:t>调换新建车库</w:t>
      </w:r>
      <w:r>
        <w:rPr>
          <w:rFonts w:hint="default" w:ascii="Times New Roman" w:hAnsi="Times New Roman" w:eastAsia="仿宋" w:cs="Times New Roman"/>
          <w:color w:val="auto"/>
          <w:sz w:val="32"/>
          <w:szCs w:val="32"/>
          <w:highlight w:val="none"/>
          <w:lang w:val="en-US" w:eastAsia="zh-CN"/>
        </w:rPr>
        <w:t>的，</w:t>
      </w:r>
      <w:r>
        <w:rPr>
          <w:rFonts w:hint="eastAsia" w:ascii="Times New Roman" w:hAnsi="Times New Roman" w:eastAsia="仿宋" w:cs="Times New Roman"/>
          <w:color w:val="auto"/>
          <w:sz w:val="32"/>
          <w:szCs w:val="32"/>
          <w:highlight w:val="none"/>
          <w:lang w:val="en-US" w:eastAsia="zh-CN"/>
        </w:rPr>
        <w:t>自</w:t>
      </w:r>
      <w:r>
        <w:rPr>
          <w:rFonts w:hint="default" w:ascii="Times New Roman" w:hAnsi="Times New Roman" w:eastAsia="仿宋" w:cs="Times New Roman"/>
          <w:color w:val="auto"/>
          <w:sz w:val="32"/>
          <w:szCs w:val="32"/>
          <w:highlight w:val="none"/>
          <w:lang w:val="en-US" w:eastAsia="zh-CN"/>
        </w:rPr>
        <w:t>征收决定发布之日起一个月内签订征收安置协议的</w:t>
      </w:r>
      <w:r>
        <w:rPr>
          <w:rFonts w:hint="eastAsia" w:ascii="Times New Roman" w:hAnsi="Times New Roman" w:eastAsia="仿宋" w:cs="Times New Roman"/>
          <w:color w:val="auto"/>
          <w:sz w:val="32"/>
          <w:szCs w:val="32"/>
          <w:highlight w:val="none"/>
          <w:lang w:val="en-US" w:eastAsia="zh-CN"/>
        </w:rPr>
        <w:t>，等面积部分享受每平方米奖励</w:t>
      </w:r>
      <w:r>
        <w:rPr>
          <w:rFonts w:hint="eastAsia" w:eastAsia="仿宋" w:cs="Times New Roman"/>
          <w:color w:val="auto"/>
          <w:sz w:val="32"/>
          <w:szCs w:val="32"/>
          <w:highlight w:val="none"/>
          <w:lang w:val="en-US" w:eastAsia="zh-CN"/>
        </w:rPr>
        <w:t>1000</w:t>
      </w:r>
      <w:r>
        <w:rPr>
          <w:rFonts w:hint="eastAsia" w:ascii="Times New Roman" w:hAnsi="Times New Roman" w:eastAsia="仿宋" w:cs="Times New Roman"/>
          <w:color w:val="auto"/>
          <w:sz w:val="32"/>
          <w:szCs w:val="32"/>
          <w:highlight w:val="none"/>
          <w:lang w:val="en-US" w:eastAsia="zh-CN"/>
        </w:rPr>
        <w:t>元，差额面积按照新建市场评估价格50%进行结算，</w:t>
      </w:r>
      <w:r>
        <w:rPr>
          <w:rFonts w:hint="default" w:ascii="Times New Roman" w:hAnsi="Times New Roman" w:eastAsia="仿宋" w:cs="Times New Roman"/>
          <w:color w:val="auto"/>
          <w:sz w:val="32"/>
          <w:szCs w:val="32"/>
          <w:highlight w:val="none"/>
          <w:lang w:val="en-US" w:eastAsia="zh-CN"/>
        </w:rPr>
        <w:t>被征收房屋的剩余面积部分按照征收时市场评估价格进行结算。</w:t>
      </w:r>
    </w:p>
    <w:p w14:paraId="56737BE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lang w:val="en-US" w:eastAsia="zh-CN"/>
        </w:rPr>
        <w:t>.被征收的有照车库</w:t>
      </w:r>
      <w:r>
        <w:rPr>
          <w:rFonts w:hint="eastAsia" w:eastAsia="仿宋" w:cs="Times New Roman"/>
          <w:color w:val="auto"/>
          <w:sz w:val="32"/>
          <w:szCs w:val="32"/>
          <w:highlight w:val="none"/>
          <w:lang w:val="en-US" w:eastAsia="zh-CN"/>
        </w:rPr>
        <w:t>产权</w:t>
      </w:r>
      <w:r>
        <w:rPr>
          <w:rFonts w:hint="eastAsia" w:ascii="Times New Roman" w:hAnsi="Times New Roman" w:eastAsia="仿宋" w:cs="Times New Roman"/>
          <w:color w:val="auto"/>
          <w:sz w:val="32"/>
          <w:szCs w:val="32"/>
          <w:highlight w:val="none"/>
          <w:lang w:val="en-US" w:eastAsia="zh-CN"/>
        </w:rPr>
        <w:t>调换新建</w:t>
      </w:r>
      <w:r>
        <w:rPr>
          <w:rFonts w:hint="eastAsia" w:eastAsia="仿宋" w:cs="Times New Roman"/>
          <w:color w:val="auto"/>
          <w:sz w:val="32"/>
          <w:szCs w:val="32"/>
          <w:highlight w:val="none"/>
          <w:lang w:val="en-US" w:eastAsia="zh-CN"/>
        </w:rPr>
        <w:t>住宅</w:t>
      </w:r>
      <w:r>
        <w:rPr>
          <w:rFonts w:hint="default" w:ascii="Times New Roman" w:hAnsi="Times New Roman" w:eastAsia="仿宋" w:cs="Times New Roman"/>
          <w:color w:val="auto"/>
          <w:sz w:val="32"/>
          <w:szCs w:val="32"/>
          <w:highlight w:val="none"/>
          <w:lang w:val="en-US" w:eastAsia="zh-CN"/>
        </w:rPr>
        <w:t>的，</w:t>
      </w:r>
      <w:r>
        <w:rPr>
          <w:rFonts w:hint="eastAsia" w:ascii="Times New Roman" w:hAnsi="Times New Roman" w:eastAsia="仿宋" w:cs="Times New Roman"/>
          <w:color w:val="auto"/>
          <w:sz w:val="32"/>
          <w:szCs w:val="32"/>
          <w:highlight w:val="none"/>
          <w:lang w:val="en-US" w:eastAsia="zh-CN"/>
        </w:rPr>
        <w:t>自</w:t>
      </w:r>
      <w:r>
        <w:rPr>
          <w:rFonts w:hint="default" w:ascii="Times New Roman" w:hAnsi="Times New Roman" w:eastAsia="仿宋" w:cs="Times New Roman"/>
          <w:color w:val="auto"/>
          <w:sz w:val="32"/>
          <w:szCs w:val="32"/>
          <w:highlight w:val="none"/>
          <w:lang w:val="en-US" w:eastAsia="zh-CN"/>
        </w:rPr>
        <w:t>征收决定发布之日起一个月内签订征收安置协议的</w:t>
      </w:r>
      <w:r>
        <w:rPr>
          <w:rFonts w:hint="eastAsia" w:ascii="Times New Roman" w:hAnsi="Times New Roman" w:eastAsia="仿宋" w:cs="Times New Roman"/>
          <w:color w:val="auto"/>
          <w:sz w:val="32"/>
          <w:szCs w:val="32"/>
          <w:highlight w:val="none"/>
          <w:lang w:val="en-US" w:eastAsia="zh-CN"/>
        </w:rPr>
        <w:t>，等面积部分享受每平方米奖励</w:t>
      </w:r>
      <w:r>
        <w:rPr>
          <w:rFonts w:hint="eastAsia" w:eastAsia="仿宋" w:cs="Times New Roman"/>
          <w:color w:val="auto"/>
          <w:sz w:val="32"/>
          <w:szCs w:val="32"/>
          <w:highlight w:val="none"/>
          <w:lang w:val="en-US" w:eastAsia="zh-CN"/>
        </w:rPr>
        <w:t>1300</w:t>
      </w:r>
      <w:r>
        <w:rPr>
          <w:rFonts w:hint="eastAsia" w:ascii="Times New Roman" w:hAnsi="Times New Roman" w:eastAsia="仿宋" w:cs="Times New Roman"/>
          <w:color w:val="auto"/>
          <w:sz w:val="32"/>
          <w:szCs w:val="32"/>
          <w:highlight w:val="none"/>
          <w:lang w:val="en-US" w:eastAsia="zh-CN"/>
        </w:rPr>
        <w:t>元，差额面积按照新建市场评估价格50%进行结算，</w:t>
      </w:r>
      <w:r>
        <w:rPr>
          <w:rFonts w:hint="default" w:ascii="Times New Roman" w:hAnsi="Times New Roman" w:eastAsia="仿宋" w:cs="Times New Roman"/>
          <w:color w:val="auto"/>
          <w:sz w:val="32"/>
          <w:szCs w:val="32"/>
          <w:highlight w:val="none"/>
          <w:lang w:val="en-US" w:eastAsia="zh-CN"/>
        </w:rPr>
        <w:t>被征收房屋的剩余面积部分按照征收时市场评估价格进行结算。</w:t>
      </w:r>
    </w:p>
    <w:p w14:paraId="5A5611A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7</w:t>
      </w:r>
      <w:r>
        <w:rPr>
          <w:rFonts w:hint="eastAsia" w:ascii="Times New Roman" w:hAnsi="Times New Roman" w:eastAsia="仿宋" w:cs="Times New Roman"/>
          <w:color w:val="auto"/>
          <w:sz w:val="32"/>
          <w:szCs w:val="32"/>
          <w:highlight w:val="none"/>
          <w:lang w:val="en-US" w:eastAsia="zh-CN"/>
        </w:rPr>
        <w:t>.被征收人在规定期限内腾空搬迁</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经验收合格的，以房屋征收协议为单位给予奖励1000元，</w:t>
      </w:r>
      <w:r>
        <w:rPr>
          <w:rFonts w:hint="eastAsia" w:ascii="Times New Roman" w:hAnsi="Times New Roman" w:eastAsia="仿宋" w:cs="Times New Roman"/>
          <w:color w:val="auto"/>
          <w:sz w:val="32"/>
          <w:szCs w:val="32"/>
          <w:highlight w:val="none"/>
          <w:lang w:val="en-US" w:eastAsia="zh-CN"/>
        </w:rPr>
        <w:t>并奖励新建楼房初装修费2000元。未</w:t>
      </w:r>
      <w:r>
        <w:rPr>
          <w:rFonts w:hint="eastAsia" w:eastAsia="仿宋" w:cs="Times New Roman"/>
          <w:color w:val="auto"/>
          <w:sz w:val="32"/>
          <w:szCs w:val="32"/>
          <w:highlight w:val="none"/>
          <w:lang w:val="en-US" w:eastAsia="zh-CN"/>
        </w:rPr>
        <w:t>在</w:t>
      </w:r>
      <w:r>
        <w:rPr>
          <w:rFonts w:hint="eastAsia" w:ascii="Times New Roman" w:hAnsi="Times New Roman" w:eastAsia="仿宋" w:cs="Times New Roman"/>
          <w:color w:val="auto"/>
          <w:sz w:val="32"/>
          <w:szCs w:val="32"/>
          <w:highlight w:val="none"/>
          <w:lang w:val="en-US" w:eastAsia="zh-CN"/>
        </w:rPr>
        <w:t>规定期限内腾空搬迁并按要求灭籍验收的被征收房屋不享受此奖励</w:t>
      </w:r>
      <w:r>
        <w:rPr>
          <w:rFonts w:hint="default" w:ascii="Times New Roman" w:hAnsi="Times New Roman" w:eastAsia="仿宋" w:cs="Times New Roman"/>
          <w:color w:val="auto"/>
          <w:sz w:val="32"/>
          <w:szCs w:val="32"/>
          <w:highlight w:val="none"/>
          <w:lang w:val="en-US" w:eastAsia="zh-CN"/>
        </w:rPr>
        <w:t>。</w:t>
      </w:r>
    </w:p>
    <w:p w14:paraId="1A63E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十</w:t>
      </w:r>
      <w:r>
        <w:rPr>
          <w:rFonts w:hint="eastAsia" w:eastAsia="黑体" w:cs="Times New Roman"/>
          <w:color w:val="auto"/>
          <w:kern w:val="2"/>
          <w:sz w:val="32"/>
          <w:szCs w:val="32"/>
          <w:highlight w:val="none"/>
          <w:lang w:val="en-US" w:eastAsia="zh-CN" w:bidi="ar-SA"/>
        </w:rPr>
        <w:t>三</w:t>
      </w:r>
      <w:r>
        <w:rPr>
          <w:rFonts w:hint="eastAsia" w:ascii="Times New Roman" w:hAnsi="Times New Roman" w:eastAsia="黑体" w:cs="Times New Roman"/>
          <w:color w:val="auto"/>
          <w:kern w:val="2"/>
          <w:sz w:val="32"/>
          <w:szCs w:val="32"/>
          <w:highlight w:val="none"/>
          <w:lang w:val="en-US" w:eastAsia="zh-CN" w:bidi="ar-SA"/>
        </w:rPr>
        <w:t>、</w:t>
      </w:r>
      <w:r>
        <w:rPr>
          <w:rFonts w:hint="eastAsia" w:eastAsia="黑体" w:cs="Times New Roman"/>
          <w:color w:val="auto"/>
          <w:sz w:val="32"/>
          <w:szCs w:val="32"/>
          <w:highlight w:val="none"/>
          <w:lang w:val="en-US" w:eastAsia="zh-CN"/>
        </w:rPr>
        <w:t>楼房安置实施流程</w:t>
      </w:r>
    </w:p>
    <w:p w14:paraId="02222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Times New Roman"/>
          <w:b w:val="0"/>
          <w:bCs/>
          <w:color w:val="auto"/>
          <w:sz w:val="32"/>
          <w:szCs w:val="32"/>
          <w:highlight w:val="none"/>
          <w:lang w:val="en-US" w:eastAsia="zh-CN"/>
        </w:rPr>
      </w:pPr>
      <w:r>
        <w:rPr>
          <w:rFonts w:hint="eastAsia" w:ascii="Times New Roman" w:hAnsi="Times New Roman" w:eastAsia="楷体" w:cs="Times New Roman"/>
          <w:b w:val="0"/>
          <w:bCs/>
          <w:color w:val="auto"/>
          <w:sz w:val="32"/>
          <w:szCs w:val="32"/>
          <w:highlight w:val="none"/>
          <w:lang w:val="en-US" w:eastAsia="zh-CN"/>
        </w:rPr>
        <w:t>(一)安置抽签现场部分</w:t>
      </w:r>
    </w:p>
    <w:p w14:paraId="30EF6D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1.村、镇、社区相关</w:t>
      </w:r>
      <w:r>
        <w:rPr>
          <w:rFonts w:hint="eastAsia" w:ascii="仿宋" w:hAnsi="仿宋" w:eastAsia="仿宋" w:cs="仿宋"/>
          <w:sz w:val="32"/>
          <w:szCs w:val="32"/>
          <w:highlight w:val="none"/>
          <w:lang w:val="en-US" w:eastAsia="zh-CN"/>
        </w:rPr>
        <w:t>工作人员负责通知被征收人参与安置活动，核对被征收人信息，根据“拟选购确认单”将被征收人按照安置意向分为三组（67、88、108平方）。按照意向安置楼房面积，分三次抽取顺序号码。顺序号码抽取完毕，按照顺序号，排队依次抽取楼层号。</w:t>
      </w:r>
    </w:p>
    <w:p w14:paraId="6B542F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2.安置组工作人员负责讲解安置工作流程，抽签准备工作（箱、签），引导被征收人开始抽签。</w:t>
      </w:r>
    </w:p>
    <w:p w14:paraId="1C2381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3.安置组工作人员负责对抽取完的楼源信息进行登记。统计好各栋楼、各个楼层人员信息，填写登记表格。并在公示板标明人员选楼信息。</w:t>
      </w:r>
    </w:p>
    <w:p w14:paraId="2FB5A0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highlight w:val="none"/>
          <w:lang w:val="en-US" w:eastAsia="zh-CN"/>
        </w:rPr>
      </w:pPr>
      <w:r>
        <w:rPr>
          <w:rFonts w:hint="eastAsia" w:ascii="Times New Roman" w:hAnsi="Times New Roman" w:eastAsia="楷体" w:cs="Times New Roman"/>
          <w:b w:val="0"/>
          <w:bCs/>
          <w:color w:val="auto"/>
          <w:sz w:val="32"/>
          <w:szCs w:val="32"/>
          <w:highlight w:val="none"/>
          <w:lang w:val="en-US" w:eastAsia="zh-CN"/>
        </w:rPr>
        <w:t>（二）安置后续工作部分</w:t>
      </w:r>
    </w:p>
    <w:p w14:paraId="5F012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1.安置组</w:t>
      </w:r>
      <w:r>
        <w:rPr>
          <w:rFonts w:hint="eastAsia" w:ascii="仿宋" w:hAnsi="仿宋" w:eastAsia="仿宋" w:cs="仿宋"/>
          <w:strike w:val="0"/>
          <w:dstrike w:val="0"/>
          <w:sz w:val="32"/>
          <w:szCs w:val="32"/>
          <w:highlight w:val="none"/>
          <w:lang w:val="en-US" w:eastAsia="zh-CN"/>
        </w:rPr>
        <w:t>负责通知被征收人员分批次签订征收安置协议时间。</w:t>
      </w:r>
    </w:p>
    <w:p w14:paraId="5DAB2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2.财务组负责收款及开具发票，被征收人带齐相关票据，由安置组负责审核，向被征收人发放入户通知单。</w:t>
      </w:r>
    </w:p>
    <w:p w14:paraId="5E6D5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 w:hAnsi="仿宋" w:eastAsia="仿宋" w:cs="仿宋"/>
          <w:sz w:val="32"/>
          <w:szCs w:val="32"/>
          <w:highlight w:val="none"/>
          <w:lang w:val="en-US" w:eastAsia="zh-CN"/>
        </w:rPr>
        <w:t>3.物业中心以发放的入户通知单为依据，向被征收人发放钥匙，并做好记录反馈工作。</w:t>
      </w:r>
    </w:p>
    <w:p w14:paraId="129F1B1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4.安置房源抽签完毕后，未按规定时间签订征收安置协议者视为自动放弃房源。</w:t>
      </w:r>
    </w:p>
    <w:p w14:paraId="694E2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十</w:t>
      </w:r>
      <w:r>
        <w:rPr>
          <w:rFonts w:hint="eastAsia"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、其他事项</w:t>
      </w:r>
    </w:p>
    <w:p w14:paraId="32862C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1.本方案涉及的安置新建用房的市场评估价格由区人民政府适时公布。</w:t>
      </w:r>
    </w:p>
    <w:p w14:paraId="750B7B8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2.本方案未尽事宜，按照相关法规、规章和规范性文件的相关规定执行。房屋征收过程中，如遇国家、省、市出台重大调控政策给房屋征收工作造成影响的，相应方案另行研究调整。征收实施过程中区</w:t>
      </w:r>
      <w:r>
        <w:rPr>
          <w:rFonts w:hint="eastAsia" w:eastAsia="仿宋" w:cs="Times New Roman"/>
          <w:color w:val="auto"/>
          <w:sz w:val="32"/>
          <w:szCs w:val="32"/>
          <w:highlight w:val="none"/>
          <w:lang w:val="en-US" w:eastAsia="zh-CN"/>
        </w:rPr>
        <w:t>城市管理综合行政执法大队</w:t>
      </w:r>
      <w:r>
        <w:rPr>
          <w:rFonts w:hint="default" w:ascii="Times New Roman" w:hAnsi="Times New Roman" w:eastAsia="仿宋" w:cs="Times New Roman"/>
          <w:color w:val="auto"/>
          <w:sz w:val="32"/>
          <w:szCs w:val="32"/>
          <w:highlight w:val="none"/>
          <w:lang w:val="en-US" w:eastAsia="zh-CN"/>
        </w:rPr>
        <w:t>可根据具体情况在征收补偿原则基础上制定配套补充办法。如遇特殊情况，由区政府上会按照一事一议原则研讨商议解决方案，集体决策后实施。</w:t>
      </w:r>
    </w:p>
    <w:p w14:paraId="578A6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本方案由鸡西市麻山区城市管理综合</w:t>
      </w:r>
      <w:r>
        <w:rPr>
          <w:rFonts w:hint="eastAsia" w:eastAsia="仿宋" w:cs="Times New Roman"/>
          <w:color w:val="auto"/>
          <w:sz w:val="32"/>
          <w:szCs w:val="32"/>
          <w:highlight w:val="none"/>
          <w:lang w:val="en-US" w:eastAsia="zh-CN"/>
        </w:rPr>
        <w:t>行政</w:t>
      </w:r>
      <w:r>
        <w:rPr>
          <w:rFonts w:hint="default" w:ascii="Times New Roman" w:hAnsi="Times New Roman" w:eastAsia="仿宋" w:cs="Times New Roman"/>
          <w:color w:val="auto"/>
          <w:sz w:val="32"/>
          <w:szCs w:val="32"/>
          <w:highlight w:val="none"/>
          <w:lang w:val="en-US" w:eastAsia="zh-CN"/>
        </w:rPr>
        <w:t>执法大队负责解释。</w:t>
      </w:r>
      <w:r>
        <w:rPr>
          <w:rFonts w:hint="eastAsia" w:ascii="Times New Roman" w:hAnsi="Times New Roman" w:eastAsia="仿宋" w:cs="Times New Roman"/>
          <w:color w:val="auto"/>
          <w:sz w:val="32"/>
          <w:szCs w:val="32"/>
          <w:highlight w:val="none"/>
          <w:lang w:val="en-US" w:eastAsia="zh-CN"/>
        </w:rPr>
        <w:t>办公</w:t>
      </w:r>
      <w:r>
        <w:rPr>
          <w:rFonts w:hint="eastAsia" w:ascii="Times New Roman" w:hAnsi="Times New Roman" w:eastAsia="仿宋" w:cs="Times New Roman"/>
          <w:b w:val="0"/>
          <w:bCs w:val="0"/>
          <w:color w:val="auto"/>
          <w:sz w:val="32"/>
          <w:szCs w:val="32"/>
          <w:highlight w:val="none"/>
          <w:lang w:val="en-US" w:eastAsia="zh-CN"/>
        </w:rPr>
        <w:t>地址：</w:t>
      </w:r>
      <w:r>
        <w:rPr>
          <w:rFonts w:hint="default" w:ascii="Times New Roman" w:hAnsi="Times New Roman" w:eastAsia="仿宋" w:cs="Times New Roman"/>
          <w:color w:val="auto"/>
          <w:sz w:val="32"/>
          <w:szCs w:val="32"/>
          <w:highlight w:val="none"/>
          <w:lang w:val="en-US" w:eastAsia="zh-CN"/>
        </w:rPr>
        <w:t>麻山区城市管理综合</w:t>
      </w:r>
      <w:r>
        <w:rPr>
          <w:rFonts w:hint="eastAsia" w:eastAsia="仿宋" w:cs="Times New Roman"/>
          <w:color w:val="auto"/>
          <w:sz w:val="32"/>
          <w:szCs w:val="32"/>
          <w:highlight w:val="none"/>
          <w:lang w:val="en-US" w:eastAsia="zh-CN"/>
        </w:rPr>
        <w:t>行政</w:t>
      </w:r>
      <w:r>
        <w:rPr>
          <w:rFonts w:hint="default" w:ascii="Times New Roman" w:hAnsi="Times New Roman" w:eastAsia="仿宋" w:cs="Times New Roman"/>
          <w:color w:val="auto"/>
          <w:sz w:val="32"/>
          <w:szCs w:val="32"/>
          <w:highlight w:val="none"/>
          <w:lang w:val="en-US" w:eastAsia="zh-CN"/>
        </w:rPr>
        <w:t>执法大队</w:t>
      </w:r>
      <w:r>
        <w:rPr>
          <w:rFonts w:hint="eastAsia" w:eastAsia="仿宋" w:cs="Times New Roman"/>
          <w:color w:val="auto"/>
          <w:sz w:val="32"/>
          <w:szCs w:val="32"/>
          <w:highlight w:val="none"/>
          <w:lang w:val="en-US" w:eastAsia="zh-CN"/>
        </w:rPr>
        <w:t>，</w:t>
      </w:r>
      <w:r>
        <w:rPr>
          <w:rFonts w:hint="eastAsia" w:ascii="Times New Roman" w:hAnsi="Times New Roman" w:eastAsia="仿宋" w:cs="Times New Roman"/>
          <w:b w:val="0"/>
          <w:bCs w:val="0"/>
          <w:color w:val="auto"/>
          <w:sz w:val="32"/>
          <w:szCs w:val="32"/>
          <w:highlight w:val="none"/>
          <w:lang w:val="en-US" w:eastAsia="zh-CN"/>
        </w:rPr>
        <w:t>区</w:t>
      </w:r>
      <w:r>
        <w:rPr>
          <w:rFonts w:hint="eastAsia" w:eastAsia="仿宋" w:cs="Times New Roman"/>
          <w:b w:val="0"/>
          <w:bCs w:val="0"/>
          <w:color w:val="auto"/>
          <w:sz w:val="32"/>
          <w:szCs w:val="32"/>
          <w:highlight w:val="none"/>
          <w:lang w:val="en-US" w:eastAsia="zh-CN"/>
        </w:rPr>
        <w:t>环卫中心二</w:t>
      </w:r>
      <w:r>
        <w:rPr>
          <w:rFonts w:hint="eastAsia" w:ascii="Times New Roman" w:hAnsi="Times New Roman" w:eastAsia="仿宋" w:cs="Times New Roman"/>
          <w:b w:val="0"/>
          <w:bCs w:val="0"/>
          <w:color w:val="auto"/>
          <w:sz w:val="32"/>
          <w:szCs w:val="32"/>
          <w:highlight w:val="none"/>
          <w:lang w:val="en-US" w:eastAsia="zh-CN"/>
        </w:rPr>
        <w:t>楼</w:t>
      </w:r>
      <w:r>
        <w:rPr>
          <w:rFonts w:hint="eastAsia"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联系电话：</w:t>
      </w:r>
      <w:r>
        <w:rPr>
          <w:rFonts w:hint="eastAsia" w:ascii="Times New Roman" w:hAnsi="Times New Roman" w:eastAsia="仿宋" w:cs="Times New Roman"/>
          <w:b w:val="0"/>
          <w:bCs w:val="0"/>
          <w:color w:val="auto"/>
          <w:sz w:val="32"/>
          <w:szCs w:val="32"/>
          <w:highlight w:val="none"/>
          <w:lang w:val="en-US" w:eastAsia="zh-CN"/>
        </w:rPr>
        <w:t>（0467）</w:t>
      </w:r>
      <w:r>
        <w:rPr>
          <w:rFonts w:hint="default" w:ascii="Times New Roman" w:hAnsi="Times New Roman" w:eastAsia="仿宋" w:cs="Times New Roman"/>
          <w:b w:val="0"/>
          <w:bCs w:val="0"/>
          <w:color w:val="auto"/>
          <w:sz w:val="32"/>
          <w:szCs w:val="32"/>
          <w:highlight w:val="none"/>
          <w:lang w:val="en-US" w:eastAsia="zh-CN"/>
        </w:rPr>
        <w:t>2492855</w:t>
      </w:r>
      <w:r>
        <w:rPr>
          <w:rFonts w:hint="eastAsia" w:eastAsia="仿宋" w:cs="Times New Roman"/>
          <w:b w:val="0"/>
          <w:bCs w:val="0"/>
          <w:color w:val="auto"/>
          <w:sz w:val="32"/>
          <w:szCs w:val="32"/>
          <w:highlight w:val="none"/>
          <w:lang w:val="en-US" w:eastAsia="zh-CN"/>
        </w:rPr>
        <w:t>。</w:t>
      </w:r>
    </w:p>
    <w:p w14:paraId="4C290B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rPr>
      </w:pPr>
    </w:p>
    <w:p w14:paraId="3E9F2F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eastAsia="zh-CN"/>
        </w:rPr>
        <w:t>麻山区人民政府</w:t>
      </w:r>
    </w:p>
    <w:p w14:paraId="004F7F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202</w:t>
      </w:r>
      <w:r>
        <w:rPr>
          <w:rFonts w:hint="eastAsia"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val="en-US" w:eastAsia="zh-CN"/>
        </w:rPr>
        <w:t>年</w:t>
      </w:r>
      <w:r>
        <w:rPr>
          <w:rFonts w:hint="eastAsia" w:eastAsia="仿宋" w:cs="Times New Roman"/>
          <w:color w:val="auto"/>
          <w:sz w:val="32"/>
          <w:szCs w:val="32"/>
          <w:highlight w:val="none"/>
          <w:lang w:val="en-US" w:eastAsia="zh-CN"/>
        </w:rPr>
        <w:t>10</w:t>
      </w:r>
      <w:r>
        <w:rPr>
          <w:rFonts w:hint="eastAsia" w:ascii="Times New Roman" w:hAnsi="Times New Roman" w:eastAsia="仿宋" w:cs="Times New Roman"/>
          <w:color w:val="auto"/>
          <w:sz w:val="32"/>
          <w:szCs w:val="32"/>
          <w:highlight w:val="none"/>
          <w:lang w:val="en-US" w:eastAsia="zh-CN"/>
        </w:rPr>
        <w:t>月</w:t>
      </w:r>
      <w:r>
        <w:rPr>
          <w:rFonts w:hint="eastAsia" w:eastAsia="仿宋" w:cs="Times New Roman"/>
          <w:color w:val="auto"/>
          <w:sz w:val="32"/>
          <w:szCs w:val="32"/>
          <w:highlight w:val="none"/>
          <w:lang w:val="en-US" w:eastAsia="zh-CN"/>
        </w:rPr>
        <w:t>29</w:t>
      </w:r>
      <w:r>
        <w:rPr>
          <w:rFonts w:hint="eastAsia" w:ascii="Times New Roman" w:hAnsi="Times New Roman" w:eastAsia="仿宋" w:cs="Times New Roman"/>
          <w:color w:val="auto"/>
          <w:sz w:val="32"/>
          <w:szCs w:val="32"/>
          <w:highlight w:val="none"/>
          <w:lang w:val="en-US" w:eastAsia="zh-CN"/>
        </w:rPr>
        <w:t>日</w:t>
      </w:r>
      <w:bookmarkStart w:id="0" w:name="_GoBack"/>
      <w:bookmarkEnd w:id="0"/>
    </w:p>
    <w:sectPr>
      <w:footerReference r:id="rId3"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9094BB-1280-47AE-A917-6CAA4A95EF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2A35CC-A0C1-421D-9BD1-F50D4C61EC25}"/>
  </w:font>
  <w:font w:name="楷体">
    <w:panose1 w:val="02010609060101010101"/>
    <w:charset w:val="86"/>
    <w:family w:val="auto"/>
    <w:pitch w:val="default"/>
    <w:sig w:usb0="800002BF" w:usb1="38CF7CFA" w:usb2="00000016" w:usb3="00000000" w:csb0="00040001" w:csb1="00000000"/>
    <w:embedRegular r:id="rId3" w:fontKey="{7D8A3FF5-2EA5-45FC-A71A-B6B2FCABDFD6}"/>
  </w:font>
  <w:font w:name="华文中宋">
    <w:panose1 w:val="02010600040101010101"/>
    <w:charset w:val="86"/>
    <w:family w:val="auto"/>
    <w:pitch w:val="default"/>
    <w:sig w:usb0="00000287" w:usb1="080F0000" w:usb2="00000000" w:usb3="00000000" w:csb0="0004009F" w:csb1="DFD70000"/>
    <w:embedRegular r:id="rId4" w:fontKey="{A71E78E3-F4CF-4F5F-B511-DD52E7E70D9E}"/>
  </w:font>
  <w:font w:name="仿宋">
    <w:panose1 w:val="02010609060101010101"/>
    <w:charset w:val="86"/>
    <w:family w:val="auto"/>
    <w:pitch w:val="default"/>
    <w:sig w:usb0="800002BF" w:usb1="38CF7CFA" w:usb2="00000016" w:usb3="00000000" w:csb0="00040001" w:csb1="00000000"/>
    <w:embedRegular r:id="rId5" w:fontKey="{5F16C12F-16CF-4B5F-951E-981CDE659F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90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4A39C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4A39C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2D10F"/>
    <w:multiLevelType w:val="singleLevel"/>
    <w:tmpl w:val="A1D2D1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OGZiNDZiMTNlMWExZTIwMzM4YWMyMzNhYTg4ZTUifQ=="/>
  </w:docVars>
  <w:rsids>
    <w:rsidRoot w:val="00000000"/>
    <w:rsid w:val="0002561E"/>
    <w:rsid w:val="00A12741"/>
    <w:rsid w:val="01086C64"/>
    <w:rsid w:val="010A478A"/>
    <w:rsid w:val="010E7FCD"/>
    <w:rsid w:val="015B3238"/>
    <w:rsid w:val="016F283F"/>
    <w:rsid w:val="017936BE"/>
    <w:rsid w:val="019B53E2"/>
    <w:rsid w:val="01F47ED3"/>
    <w:rsid w:val="01F80A87"/>
    <w:rsid w:val="020134AC"/>
    <w:rsid w:val="02056D00"/>
    <w:rsid w:val="0227311A"/>
    <w:rsid w:val="02302DFC"/>
    <w:rsid w:val="02557D02"/>
    <w:rsid w:val="02663C42"/>
    <w:rsid w:val="02C32E43"/>
    <w:rsid w:val="02D45050"/>
    <w:rsid w:val="031511C4"/>
    <w:rsid w:val="03196F07"/>
    <w:rsid w:val="03280EF8"/>
    <w:rsid w:val="033755DF"/>
    <w:rsid w:val="033C2BF5"/>
    <w:rsid w:val="03413725"/>
    <w:rsid w:val="03936CB9"/>
    <w:rsid w:val="042A6EF2"/>
    <w:rsid w:val="045F303F"/>
    <w:rsid w:val="05986704"/>
    <w:rsid w:val="05C24128"/>
    <w:rsid w:val="061F2A86"/>
    <w:rsid w:val="06E17D3B"/>
    <w:rsid w:val="071F6AB6"/>
    <w:rsid w:val="074E5492"/>
    <w:rsid w:val="07880F17"/>
    <w:rsid w:val="0788465B"/>
    <w:rsid w:val="07A07BF6"/>
    <w:rsid w:val="08024FA9"/>
    <w:rsid w:val="083B791F"/>
    <w:rsid w:val="08AE00F1"/>
    <w:rsid w:val="08B309DC"/>
    <w:rsid w:val="08D86F1C"/>
    <w:rsid w:val="09200CE6"/>
    <w:rsid w:val="092C1016"/>
    <w:rsid w:val="099F1943"/>
    <w:rsid w:val="09B01C47"/>
    <w:rsid w:val="0B354AFA"/>
    <w:rsid w:val="0B6149B5"/>
    <w:rsid w:val="0B705C98"/>
    <w:rsid w:val="0BA5114F"/>
    <w:rsid w:val="0C5409B0"/>
    <w:rsid w:val="0CCF0636"/>
    <w:rsid w:val="0CFD50EC"/>
    <w:rsid w:val="0D1D75F3"/>
    <w:rsid w:val="0D586637"/>
    <w:rsid w:val="0D8E20BD"/>
    <w:rsid w:val="0DB638CD"/>
    <w:rsid w:val="0E1F739B"/>
    <w:rsid w:val="0E2F5830"/>
    <w:rsid w:val="0E2F75DE"/>
    <w:rsid w:val="0E680D42"/>
    <w:rsid w:val="0E9E4764"/>
    <w:rsid w:val="0ECB023C"/>
    <w:rsid w:val="0ED40186"/>
    <w:rsid w:val="0F685857"/>
    <w:rsid w:val="0FBD0C1A"/>
    <w:rsid w:val="0FC57D85"/>
    <w:rsid w:val="0FD3043D"/>
    <w:rsid w:val="0FD57F70"/>
    <w:rsid w:val="0FD6408A"/>
    <w:rsid w:val="0FFD54BA"/>
    <w:rsid w:val="1014156D"/>
    <w:rsid w:val="1025513D"/>
    <w:rsid w:val="10404042"/>
    <w:rsid w:val="1041184B"/>
    <w:rsid w:val="106A6FF4"/>
    <w:rsid w:val="10A83EEB"/>
    <w:rsid w:val="110E5BD1"/>
    <w:rsid w:val="11270A41"/>
    <w:rsid w:val="115D4462"/>
    <w:rsid w:val="11845E93"/>
    <w:rsid w:val="11C74DCD"/>
    <w:rsid w:val="11FE2376"/>
    <w:rsid w:val="120538FB"/>
    <w:rsid w:val="12241BED"/>
    <w:rsid w:val="123F4FE3"/>
    <w:rsid w:val="127E6D86"/>
    <w:rsid w:val="12982B2B"/>
    <w:rsid w:val="130B7EEE"/>
    <w:rsid w:val="13174AE5"/>
    <w:rsid w:val="13250FB0"/>
    <w:rsid w:val="13313DF9"/>
    <w:rsid w:val="138C6BF0"/>
    <w:rsid w:val="139C2FCC"/>
    <w:rsid w:val="13D12EE6"/>
    <w:rsid w:val="13F310AE"/>
    <w:rsid w:val="13F55C7C"/>
    <w:rsid w:val="14092680"/>
    <w:rsid w:val="142B0848"/>
    <w:rsid w:val="14A16D5C"/>
    <w:rsid w:val="153656F6"/>
    <w:rsid w:val="1582093B"/>
    <w:rsid w:val="15A05CBE"/>
    <w:rsid w:val="15A72150"/>
    <w:rsid w:val="15D56057"/>
    <w:rsid w:val="16041350"/>
    <w:rsid w:val="161065A9"/>
    <w:rsid w:val="16223ECC"/>
    <w:rsid w:val="16866209"/>
    <w:rsid w:val="16A3500D"/>
    <w:rsid w:val="16D36F75"/>
    <w:rsid w:val="172E31CB"/>
    <w:rsid w:val="176A1687"/>
    <w:rsid w:val="179606CE"/>
    <w:rsid w:val="17B84AE8"/>
    <w:rsid w:val="181A12FF"/>
    <w:rsid w:val="187F1162"/>
    <w:rsid w:val="18B90B18"/>
    <w:rsid w:val="19B31540"/>
    <w:rsid w:val="1ABD2416"/>
    <w:rsid w:val="1ACE77AD"/>
    <w:rsid w:val="1B8847D2"/>
    <w:rsid w:val="1B8F790E"/>
    <w:rsid w:val="1BF12377"/>
    <w:rsid w:val="1C020CCD"/>
    <w:rsid w:val="1C467B05"/>
    <w:rsid w:val="1C84143D"/>
    <w:rsid w:val="1CA00F4D"/>
    <w:rsid w:val="1CA55E9F"/>
    <w:rsid w:val="1CAA0778"/>
    <w:rsid w:val="1CAC2742"/>
    <w:rsid w:val="1CE82666"/>
    <w:rsid w:val="1CF10155"/>
    <w:rsid w:val="1D28001A"/>
    <w:rsid w:val="1D660B43"/>
    <w:rsid w:val="1D667421"/>
    <w:rsid w:val="1D6B43AB"/>
    <w:rsid w:val="1D6D3C7F"/>
    <w:rsid w:val="1D9C6312"/>
    <w:rsid w:val="1E262080"/>
    <w:rsid w:val="1E3F638E"/>
    <w:rsid w:val="1EE41767"/>
    <w:rsid w:val="1F1C3BAF"/>
    <w:rsid w:val="1F3C229E"/>
    <w:rsid w:val="1F52137F"/>
    <w:rsid w:val="1FCE481E"/>
    <w:rsid w:val="1FEC15D6"/>
    <w:rsid w:val="20C305B3"/>
    <w:rsid w:val="20E26732"/>
    <w:rsid w:val="21110DC5"/>
    <w:rsid w:val="21507B40"/>
    <w:rsid w:val="215A451A"/>
    <w:rsid w:val="21DF0EC4"/>
    <w:rsid w:val="220345DE"/>
    <w:rsid w:val="22592A24"/>
    <w:rsid w:val="22A01307"/>
    <w:rsid w:val="22A10409"/>
    <w:rsid w:val="22A968A9"/>
    <w:rsid w:val="22AA3280"/>
    <w:rsid w:val="22CA5FBD"/>
    <w:rsid w:val="23056708"/>
    <w:rsid w:val="230C3F3A"/>
    <w:rsid w:val="23290648"/>
    <w:rsid w:val="233174FD"/>
    <w:rsid w:val="233C481F"/>
    <w:rsid w:val="238C0BD7"/>
    <w:rsid w:val="23B75C54"/>
    <w:rsid w:val="245C4A4D"/>
    <w:rsid w:val="24912949"/>
    <w:rsid w:val="25145D5F"/>
    <w:rsid w:val="252F3F10"/>
    <w:rsid w:val="25501A97"/>
    <w:rsid w:val="259D531E"/>
    <w:rsid w:val="25AA18D4"/>
    <w:rsid w:val="25EC3BAF"/>
    <w:rsid w:val="264A7253"/>
    <w:rsid w:val="26663961"/>
    <w:rsid w:val="271138CD"/>
    <w:rsid w:val="27463F98"/>
    <w:rsid w:val="275F6D2E"/>
    <w:rsid w:val="277727C7"/>
    <w:rsid w:val="27800A53"/>
    <w:rsid w:val="278A18D2"/>
    <w:rsid w:val="283B19EF"/>
    <w:rsid w:val="287E31E4"/>
    <w:rsid w:val="28982085"/>
    <w:rsid w:val="289B1BE8"/>
    <w:rsid w:val="28A075FF"/>
    <w:rsid w:val="28C36E49"/>
    <w:rsid w:val="290A574F"/>
    <w:rsid w:val="293164A9"/>
    <w:rsid w:val="2933688A"/>
    <w:rsid w:val="293B3CB2"/>
    <w:rsid w:val="29581C87"/>
    <w:rsid w:val="29A749BD"/>
    <w:rsid w:val="2A475858"/>
    <w:rsid w:val="2A56595E"/>
    <w:rsid w:val="2A5C57A7"/>
    <w:rsid w:val="2AAA6513"/>
    <w:rsid w:val="2AAF3B29"/>
    <w:rsid w:val="2AE95028"/>
    <w:rsid w:val="2B035C23"/>
    <w:rsid w:val="2B0C63FC"/>
    <w:rsid w:val="2B5739DD"/>
    <w:rsid w:val="2B6B12F3"/>
    <w:rsid w:val="2C007CFA"/>
    <w:rsid w:val="2C41568D"/>
    <w:rsid w:val="2C550700"/>
    <w:rsid w:val="2CA661DD"/>
    <w:rsid w:val="2CA927FA"/>
    <w:rsid w:val="2CE74B9F"/>
    <w:rsid w:val="2CEE645F"/>
    <w:rsid w:val="2D114393"/>
    <w:rsid w:val="2D1B234D"/>
    <w:rsid w:val="2DE7282C"/>
    <w:rsid w:val="2DE735DA"/>
    <w:rsid w:val="2E1B17A9"/>
    <w:rsid w:val="2E5B7B24"/>
    <w:rsid w:val="2E7F1A64"/>
    <w:rsid w:val="2E8928E3"/>
    <w:rsid w:val="2EAB0AAB"/>
    <w:rsid w:val="2EB857A7"/>
    <w:rsid w:val="2EE63891"/>
    <w:rsid w:val="2EEC2388"/>
    <w:rsid w:val="2F286C2F"/>
    <w:rsid w:val="2F77273B"/>
    <w:rsid w:val="2F996B56"/>
    <w:rsid w:val="2F9E416C"/>
    <w:rsid w:val="2FA572A9"/>
    <w:rsid w:val="2FA84FEB"/>
    <w:rsid w:val="2FCA31B3"/>
    <w:rsid w:val="2FD91648"/>
    <w:rsid w:val="302A5A00"/>
    <w:rsid w:val="303C3A3A"/>
    <w:rsid w:val="304940D8"/>
    <w:rsid w:val="30881D1B"/>
    <w:rsid w:val="30AB2995"/>
    <w:rsid w:val="30B17ECF"/>
    <w:rsid w:val="310F3573"/>
    <w:rsid w:val="31144762"/>
    <w:rsid w:val="315A2315"/>
    <w:rsid w:val="31766AC8"/>
    <w:rsid w:val="31D6187E"/>
    <w:rsid w:val="31DB3455"/>
    <w:rsid w:val="31E25266"/>
    <w:rsid w:val="31EA60C2"/>
    <w:rsid w:val="31F42FA6"/>
    <w:rsid w:val="32370D92"/>
    <w:rsid w:val="324803BF"/>
    <w:rsid w:val="32537490"/>
    <w:rsid w:val="32601BAD"/>
    <w:rsid w:val="32715B68"/>
    <w:rsid w:val="32891103"/>
    <w:rsid w:val="328C29A2"/>
    <w:rsid w:val="32A27EA0"/>
    <w:rsid w:val="32C47A76"/>
    <w:rsid w:val="33240E2C"/>
    <w:rsid w:val="333C7F24"/>
    <w:rsid w:val="33423060"/>
    <w:rsid w:val="33541711"/>
    <w:rsid w:val="336F02F9"/>
    <w:rsid w:val="33760F33"/>
    <w:rsid w:val="33E76148"/>
    <w:rsid w:val="33ED7470"/>
    <w:rsid w:val="342B629B"/>
    <w:rsid w:val="34A9783B"/>
    <w:rsid w:val="34BB3AC5"/>
    <w:rsid w:val="34BD5279"/>
    <w:rsid w:val="34E00D83"/>
    <w:rsid w:val="351A6043"/>
    <w:rsid w:val="35BC359E"/>
    <w:rsid w:val="35BC70FA"/>
    <w:rsid w:val="35DD7AF5"/>
    <w:rsid w:val="35E84393"/>
    <w:rsid w:val="36094DBE"/>
    <w:rsid w:val="361F4E95"/>
    <w:rsid w:val="363C023B"/>
    <w:rsid w:val="36421CF5"/>
    <w:rsid w:val="364315C9"/>
    <w:rsid w:val="365550A3"/>
    <w:rsid w:val="36724017"/>
    <w:rsid w:val="367D2D2D"/>
    <w:rsid w:val="36A85144"/>
    <w:rsid w:val="36E47152"/>
    <w:rsid w:val="379A16BD"/>
    <w:rsid w:val="379B79CD"/>
    <w:rsid w:val="37A662B4"/>
    <w:rsid w:val="38523D46"/>
    <w:rsid w:val="38F76151"/>
    <w:rsid w:val="38FD3EBE"/>
    <w:rsid w:val="392E1787"/>
    <w:rsid w:val="39BC3B6C"/>
    <w:rsid w:val="39BF365D"/>
    <w:rsid w:val="39E76710"/>
    <w:rsid w:val="3A0D3C05"/>
    <w:rsid w:val="3A125E82"/>
    <w:rsid w:val="3A127C30"/>
    <w:rsid w:val="3A1525B8"/>
    <w:rsid w:val="3A863748"/>
    <w:rsid w:val="3AA82343"/>
    <w:rsid w:val="3AD4466F"/>
    <w:rsid w:val="3B381919"/>
    <w:rsid w:val="3B7C7A57"/>
    <w:rsid w:val="3B7E73DE"/>
    <w:rsid w:val="3B7F4E52"/>
    <w:rsid w:val="3BA50630"/>
    <w:rsid w:val="3BCF68E8"/>
    <w:rsid w:val="3C793F97"/>
    <w:rsid w:val="3C976A42"/>
    <w:rsid w:val="3CE60F00"/>
    <w:rsid w:val="3D3805DF"/>
    <w:rsid w:val="3D430101"/>
    <w:rsid w:val="3D475E43"/>
    <w:rsid w:val="3D5D11C3"/>
    <w:rsid w:val="3D9D3CB5"/>
    <w:rsid w:val="3DDE2232"/>
    <w:rsid w:val="3DE06569"/>
    <w:rsid w:val="3DEF65E8"/>
    <w:rsid w:val="3E020DD1"/>
    <w:rsid w:val="3E281C07"/>
    <w:rsid w:val="3E3616CF"/>
    <w:rsid w:val="3E570308"/>
    <w:rsid w:val="3E860BED"/>
    <w:rsid w:val="3EA51073"/>
    <w:rsid w:val="3ECA6436"/>
    <w:rsid w:val="3F316DAB"/>
    <w:rsid w:val="3F321B7A"/>
    <w:rsid w:val="3F552951"/>
    <w:rsid w:val="3F632CDD"/>
    <w:rsid w:val="3F732F1F"/>
    <w:rsid w:val="3FB97668"/>
    <w:rsid w:val="40267F92"/>
    <w:rsid w:val="40640ABA"/>
    <w:rsid w:val="409C46F8"/>
    <w:rsid w:val="410D4CAE"/>
    <w:rsid w:val="4153125A"/>
    <w:rsid w:val="415D5C35"/>
    <w:rsid w:val="41911D83"/>
    <w:rsid w:val="41B6575B"/>
    <w:rsid w:val="41B95D1B"/>
    <w:rsid w:val="41CD7513"/>
    <w:rsid w:val="422D56B7"/>
    <w:rsid w:val="42426BD9"/>
    <w:rsid w:val="42507548"/>
    <w:rsid w:val="42710D5F"/>
    <w:rsid w:val="42CB3072"/>
    <w:rsid w:val="43385A25"/>
    <w:rsid w:val="4342770D"/>
    <w:rsid w:val="437E5983"/>
    <w:rsid w:val="43E63405"/>
    <w:rsid w:val="444F0DCB"/>
    <w:rsid w:val="44547675"/>
    <w:rsid w:val="44784B34"/>
    <w:rsid w:val="44EE4F3F"/>
    <w:rsid w:val="456F23DB"/>
    <w:rsid w:val="458F65D9"/>
    <w:rsid w:val="45B63C5D"/>
    <w:rsid w:val="46222FA9"/>
    <w:rsid w:val="46476EB4"/>
    <w:rsid w:val="46594E81"/>
    <w:rsid w:val="46AC31BB"/>
    <w:rsid w:val="46B02CAB"/>
    <w:rsid w:val="46BD0F24"/>
    <w:rsid w:val="46CC1167"/>
    <w:rsid w:val="471E6EE5"/>
    <w:rsid w:val="472678FE"/>
    <w:rsid w:val="478D4D9A"/>
    <w:rsid w:val="4799729B"/>
    <w:rsid w:val="47CB7671"/>
    <w:rsid w:val="47F46BC7"/>
    <w:rsid w:val="48E16999"/>
    <w:rsid w:val="48E46C3C"/>
    <w:rsid w:val="4924528A"/>
    <w:rsid w:val="493A4AAE"/>
    <w:rsid w:val="49AB3D6C"/>
    <w:rsid w:val="49E80B8C"/>
    <w:rsid w:val="49F46D6C"/>
    <w:rsid w:val="49FC7FB5"/>
    <w:rsid w:val="4A003601"/>
    <w:rsid w:val="4A0607EA"/>
    <w:rsid w:val="4A437992"/>
    <w:rsid w:val="4A9D468B"/>
    <w:rsid w:val="4AAD305D"/>
    <w:rsid w:val="4AAE12AF"/>
    <w:rsid w:val="4AF05342"/>
    <w:rsid w:val="4AF82766"/>
    <w:rsid w:val="4BC86946"/>
    <w:rsid w:val="4BF4363A"/>
    <w:rsid w:val="4C261319"/>
    <w:rsid w:val="4C3752D5"/>
    <w:rsid w:val="4C9C36D2"/>
    <w:rsid w:val="4CBF59F6"/>
    <w:rsid w:val="4CEA3B72"/>
    <w:rsid w:val="4CF431C6"/>
    <w:rsid w:val="4D5301FB"/>
    <w:rsid w:val="4D620F83"/>
    <w:rsid w:val="4D815215"/>
    <w:rsid w:val="4D8D78A2"/>
    <w:rsid w:val="4DBC0187"/>
    <w:rsid w:val="4DFC0584"/>
    <w:rsid w:val="4E2D72A2"/>
    <w:rsid w:val="4E93713A"/>
    <w:rsid w:val="4ECC633E"/>
    <w:rsid w:val="5006393C"/>
    <w:rsid w:val="504E4B13"/>
    <w:rsid w:val="50547437"/>
    <w:rsid w:val="505C17AE"/>
    <w:rsid w:val="50884351"/>
    <w:rsid w:val="50F43794"/>
    <w:rsid w:val="5119769F"/>
    <w:rsid w:val="51226269"/>
    <w:rsid w:val="51A30F55"/>
    <w:rsid w:val="51AE6039"/>
    <w:rsid w:val="51DD691E"/>
    <w:rsid w:val="51F55A16"/>
    <w:rsid w:val="51F61CE0"/>
    <w:rsid w:val="523B529C"/>
    <w:rsid w:val="529A65BD"/>
    <w:rsid w:val="529E7E5B"/>
    <w:rsid w:val="52E635B0"/>
    <w:rsid w:val="53185E60"/>
    <w:rsid w:val="531A366F"/>
    <w:rsid w:val="532145E9"/>
    <w:rsid w:val="532A7941"/>
    <w:rsid w:val="536C28E0"/>
    <w:rsid w:val="537B63EF"/>
    <w:rsid w:val="53A94D0A"/>
    <w:rsid w:val="53DD0E57"/>
    <w:rsid w:val="53EF1AC3"/>
    <w:rsid w:val="54073B01"/>
    <w:rsid w:val="547F3CBD"/>
    <w:rsid w:val="54A86D6F"/>
    <w:rsid w:val="54B47478"/>
    <w:rsid w:val="54B9117B"/>
    <w:rsid w:val="54D538DD"/>
    <w:rsid w:val="54E029AD"/>
    <w:rsid w:val="551B6A14"/>
    <w:rsid w:val="55264138"/>
    <w:rsid w:val="55775D97"/>
    <w:rsid w:val="55CE0A58"/>
    <w:rsid w:val="560721BC"/>
    <w:rsid w:val="561D553B"/>
    <w:rsid w:val="56290CFD"/>
    <w:rsid w:val="56701B0F"/>
    <w:rsid w:val="56BE0ACC"/>
    <w:rsid w:val="56C24C57"/>
    <w:rsid w:val="56D7393C"/>
    <w:rsid w:val="573945F7"/>
    <w:rsid w:val="575B456D"/>
    <w:rsid w:val="57745D1C"/>
    <w:rsid w:val="578515EA"/>
    <w:rsid w:val="57B7551B"/>
    <w:rsid w:val="57C540DC"/>
    <w:rsid w:val="57D30256"/>
    <w:rsid w:val="582C415B"/>
    <w:rsid w:val="58472D43"/>
    <w:rsid w:val="584D65AC"/>
    <w:rsid w:val="58F307D5"/>
    <w:rsid w:val="58F92290"/>
    <w:rsid w:val="59586497"/>
    <w:rsid w:val="59822285"/>
    <w:rsid w:val="599A3B6B"/>
    <w:rsid w:val="59A246D5"/>
    <w:rsid w:val="59EB7F9C"/>
    <w:rsid w:val="59F6057D"/>
    <w:rsid w:val="5A2475AC"/>
    <w:rsid w:val="5A6574B1"/>
    <w:rsid w:val="5B152C85"/>
    <w:rsid w:val="5B3752F1"/>
    <w:rsid w:val="5BB95D06"/>
    <w:rsid w:val="5C6739B4"/>
    <w:rsid w:val="5C7A5495"/>
    <w:rsid w:val="5CB75148"/>
    <w:rsid w:val="5CC540A2"/>
    <w:rsid w:val="5CE9261B"/>
    <w:rsid w:val="5CF52D6E"/>
    <w:rsid w:val="5D5932FD"/>
    <w:rsid w:val="5DA622BA"/>
    <w:rsid w:val="5DBA4EDF"/>
    <w:rsid w:val="5E08781A"/>
    <w:rsid w:val="5E0C7404"/>
    <w:rsid w:val="5E253B65"/>
    <w:rsid w:val="5E6474CA"/>
    <w:rsid w:val="5E895E64"/>
    <w:rsid w:val="5ED20696"/>
    <w:rsid w:val="5EDE0263"/>
    <w:rsid w:val="5EEC1F4F"/>
    <w:rsid w:val="5F145EE6"/>
    <w:rsid w:val="5F2B6F1B"/>
    <w:rsid w:val="5F337B7D"/>
    <w:rsid w:val="5FB44F9D"/>
    <w:rsid w:val="600F05EB"/>
    <w:rsid w:val="603B69DB"/>
    <w:rsid w:val="60636240"/>
    <w:rsid w:val="60E170B6"/>
    <w:rsid w:val="610B7004"/>
    <w:rsid w:val="6138147B"/>
    <w:rsid w:val="613D5B4D"/>
    <w:rsid w:val="61564461"/>
    <w:rsid w:val="61840B64"/>
    <w:rsid w:val="619959F1"/>
    <w:rsid w:val="61A134C4"/>
    <w:rsid w:val="61B74A96"/>
    <w:rsid w:val="6256605D"/>
    <w:rsid w:val="62612C54"/>
    <w:rsid w:val="6267089E"/>
    <w:rsid w:val="62943029"/>
    <w:rsid w:val="62BC7E8A"/>
    <w:rsid w:val="62D2193D"/>
    <w:rsid w:val="63473BF7"/>
    <w:rsid w:val="63500CFE"/>
    <w:rsid w:val="638B37F1"/>
    <w:rsid w:val="646507D9"/>
    <w:rsid w:val="648844C8"/>
    <w:rsid w:val="649B069F"/>
    <w:rsid w:val="6502071E"/>
    <w:rsid w:val="652341F0"/>
    <w:rsid w:val="65D800ED"/>
    <w:rsid w:val="6623094C"/>
    <w:rsid w:val="66EA1469"/>
    <w:rsid w:val="66F916AD"/>
    <w:rsid w:val="67472418"/>
    <w:rsid w:val="675A65EF"/>
    <w:rsid w:val="67870603"/>
    <w:rsid w:val="67893D85"/>
    <w:rsid w:val="67A23AF2"/>
    <w:rsid w:val="67C536B0"/>
    <w:rsid w:val="6818384B"/>
    <w:rsid w:val="684B418A"/>
    <w:rsid w:val="68802085"/>
    <w:rsid w:val="68B95597"/>
    <w:rsid w:val="68B97345"/>
    <w:rsid w:val="68E24AEE"/>
    <w:rsid w:val="690E2FA5"/>
    <w:rsid w:val="693D1D24"/>
    <w:rsid w:val="694A2693"/>
    <w:rsid w:val="696279DD"/>
    <w:rsid w:val="69A41627"/>
    <w:rsid w:val="69D32689"/>
    <w:rsid w:val="6A462E5B"/>
    <w:rsid w:val="6A7A0D56"/>
    <w:rsid w:val="6A99742E"/>
    <w:rsid w:val="6B6A2B79"/>
    <w:rsid w:val="6B8A6D77"/>
    <w:rsid w:val="6B924DC4"/>
    <w:rsid w:val="6BBB5183"/>
    <w:rsid w:val="6C0C59DE"/>
    <w:rsid w:val="6C180827"/>
    <w:rsid w:val="6C1C27D3"/>
    <w:rsid w:val="6D0773A5"/>
    <w:rsid w:val="6D0B038C"/>
    <w:rsid w:val="6DFD5F26"/>
    <w:rsid w:val="6E192936"/>
    <w:rsid w:val="6E9E6192"/>
    <w:rsid w:val="6EF52626"/>
    <w:rsid w:val="6F086931"/>
    <w:rsid w:val="6F345978"/>
    <w:rsid w:val="6F6049BF"/>
    <w:rsid w:val="6F653D83"/>
    <w:rsid w:val="6FD40F09"/>
    <w:rsid w:val="70061898"/>
    <w:rsid w:val="702F7EED"/>
    <w:rsid w:val="70860455"/>
    <w:rsid w:val="70BD374B"/>
    <w:rsid w:val="71193077"/>
    <w:rsid w:val="713C3DE6"/>
    <w:rsid w:val="71400D28"/>
    <w:rsid w:val="71997D14"/>
    <w:rsid w:val="71C16BA1"/>
    <w:rsid w:val="721921CE"/>
    <w:rsid w:val="723E08BB"/>
    <w:rsid w:val="724C5DE0"/>
    <w:rsid w:val="72591622"/>
    <w:rsid w:val="72700164"/>
    <w:rsid w:val="727B55A0"/>
    <w:rsid w:val="72A81F7F"/>
    <w:rsid w:val="72F35B4A"/>
    <w:rsid w:val="73575421"/>
    <w:rsid w:val="73A429A0"/>
    <w:rsid w:val="73E536E4"/>
    <w:rsid w:val="74275AAB"/>
    <w:rsid w:val="7461110D"/>
    <w:rsid w:val="747E4ADD"/>
    <w:rsid w:val="74A731A8"/>
    <w:rsid w:val="74C01A5C"/>
    <w:rsid w:val="74D97F76"/>
    <w:rsid w:val="752911DC"/>
    <w:rsid w:val="755E6222"/>
    <w:rsid w:val="75973589"/>
    <w:rsid w:val="76261BD0"/>
    <w:rsid w:val="76721858"/>
    <w:rsid w:val="76D812DE"/>
    <w:rsid w:val="76E13F88"/>
    <w:rsid w:val="77352893"/>
    <w:rsid w:val="77731007"/>
    <w:rsid w:val="779276DF"/>
    <w:rsid w:val="77FE3EB7"/>
    <w:rsid w:val="784907D0"/>
    <w:rsid w:val="788F1E71"/>
    <w:rsid w:val="78D41F79"/>
    <w:rsid w:val="79694470"/>
    <w:rsid w:val="7975704E"/>
    <w:rsid w:val="79763ED1"/>
    <w:rsid w:val="79793DFE"/>
    <w:rsid w:val="79D044EF"/>
    <w:rsid w:val="79D45BC3"/>
    <w:rsid w:val="7A2860D9"/>
    <w:rsid w:val="7A4A24F3"/>
    <w:rsid w:val="7ABF4A90"/>
    <w:rsid w:val="7B164183"/>
    <w:rsid w:val="7B1A313A"/>
    <w:rsid w:val="7B220D7A"/>
    <w:rsid w:val="7B42766E"/>
    <w:rsid w:val="7B9E2BD2"/>
    <w:rsid w:val="7BEC1388"/>
    <w:rsid w:val="7C5533D1"/>
    <w:rsid w:val="7CAA45E3"/>
    <w:rsid w:val="7CAA7279"/>
    <w:rsid w:val="7CD662C0"/>
    <w:rsid w:val="7D1F7212"/>
    <w:rsid w:val="7D3038A0"/>
    <w:rsid w:val="7D380D29"/>
    <w:rsid w:val="7DB0445F"/>
    <w:rsid w:val="7E5206E4"/>
    <w:rsid w:val="7E9A720C"/>
    <w:rsid w:val="7ED71E7C"/>
    <w:rsid w:val="7EEB3B79"/>
    <w:rsid w:val="7F435763"/>
    <w:rsid w:val="7F4A26E9"/>
    <w:rsid w:val="7F6C4CBA"/>
    <w:rsid w:val="7FDB599C"/>
    <w:rsid w:val="7FE02F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6065</Words>
  <Characters>6294</Characters>
  <Lines>0</Lines>
  <Paragraphs>0</Paragraphs>
  <TotalTime>0</TotalTime>
  <ScaleCrop>false</ScaleCrop>
  <LinksUpToDate>false</LinksUpToDate>
  <CharactersWithSpaces>6359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2023-09-26T10:05:00Z</dcterms:created>
  <dc:creator>Administrator</dc:creator>
  <cp:lastModifiedBy>WPS_1574695853</cp:lastModifiedBy>
  <cp:lastPrinted>2024-06-26T00:23:00Z</cp:lastPrinted>
  <dcterms:modified xsi:type="dcterms:W3CDTF">2025-10-29T00:49:26Z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E21E58C3F53D4C34AA84768BA77480D6_13</vt:lpwstr>
  </property>
  <property fmtid="{D5CDD505-2E9C-101B-9397-08002B2CF9AE}" pid="4" name="KSOTemplateDocerSaveRecord">
    <vt:lpwstr>eyJoZGlkIjoiOWU1OGZiNDZiMTNlMWExZTIwMzM4YWMyMzNhYTg4ZTUiLCJ1c2VySWQiOiI3MjI2MjY1MDEifQ==</vt:lpwstr>
  </property>
</Properties>
</file>